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B2A7" w14:textId="3736B9E4" w:rsidR="007949C2" w:rsidRDefault="00A0155E" w:rsidP="00156279">
      <w:r>
        <w:rPr>
          <w:noProof/>
        </w:rPr>
        <mc:AlternateContent>
          <mc:Choice Requires="wps">
            <w:drawing>
              <wp:anchor distT="45720" distB="45720" distL="114300" distR="114300" simplePos="0" relativeHeight="251658240" behindDoc="0" locked="0" layoutInCell="1" allowOverlap="1" wp14:anchorId="3DAAA49C" wp14:editId="3A5FA953">
                <wp:simplePos x="0" y="0"/>
                <wp:positionH relativeFrom="margin">
                  <wp:align>center</wp:align>
                </wp:positionH>
                <wp:positionV relativeFrom="paragraph">
                  <wp:posOffset>0</wp:posOffset>
                </wp:positionV>
                <wp:extent cx="7458075" cy="2676525"/>
                <wp:effectExtent l="0" t="0" r="28575" b="28575"/>
                <wp:wrapSquare wrapText="bothSides"/>
                <wp:docPr id="217" name="Text Box 2">
                  <a:extLst xmlns:a="http://schemas.openxmlformats.org/drawingml/2006/main">
                    <a:ext uri="{FF2B5EF4-FFF2-40B4-BE49-F238E27FC236}">
                      <a16:creationId xmlns:a16="http://schemas.microsoft.com/office/drawing/2014/main" id="{35237C77-E989-47DA-BA00-9BD2A1BE4B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075" cy="2676525"/>
                        </a:xfrm>
                        <a:prstGeom prst="rect">
                          <a:avLst/>
                        </a:prstGeom>
                        <a:solidFill>
                          <a:srgbClr val="FFFFFF"/>
                        </a:solidFill>
                        <a:ln w="9525">
                          <a:solidFill>
                            <a:srgbClr val="000000"/>
                          </a:solidFill>
                          <a:miter lim="800000"/>
                          <a:headEnd/>
                          <a:tailEnd/>
                        </a:ln>
                      </wps:spPr>
                      <wps:txbx>
                        <w:txbxContent>
                          <w:p w14:paraId="46D5A1E9" w14:textId="77777777" w:rsidR="00232783" w:rsidRPr="00F522FD" w:rsidRDefault="00232783" w:rsidP="00232783">
                            <w:pPr>
                              <w:jc w:val="center"/>
                              <w:rPr>
                                <w:b/>
                              </w:rPr>
                            </w:pPr>
                            <w:r w:rsidRPr="00F522FD">
                              <w:rPr>
                                <w:b/>
                              </w:rPr>
                              <w:t xml:space="preserve">Executive </w:t>
                            </w:r>
                            <w:r>
                              <w:rPr>
                                <w:b/>
                              </w:rPr>
                              <w:t>Council</w:t>
                            </w:r>
                            <w:r w:rsidRPr="00F522FD">
                              <w:rPr>
                                <w:b/>
                              </w:rPr>
                              <w:t xml:space="preserve"> Meeting </w:t>
                            </w:r>
                            <w:r>
                              <w:rPr>
                                <w:b/>
                              </w:rPr>
                              <w:t>Agenda</w:t>
                            </w:r>
                          </w:p>
                          <w:p w14:paraId="0CB13520" w14:textId="5BF5309F" w:rsidR="00232783" w:rsidRDefault="007E7EC0" w:rsidP="00232783">
                            <w:pPr>
                              <w:jc w:val="center"/>
                              <w:rPr>
                                <w:b/>
                              </w:rPr>
                            </w:pPr>
                            <w:r>
                              <w:rPr>
                                <w:b/>
                              </w:rPr>
                              <w:t>February 26</w:t>
                            </w:r>
                            <w:r w:rsidR="00232783">
                              <w:rPr>
                                <w:b/>
                              </w:rPr>
                              <w:t xml:space="preserve">, </w:t>
                            </w:r>
                            <w:proofErr w:type="gramStart"/>
                            <w:r w:rsidR="00232783">
                              <w:rPr>
                                <w:b/>
                              </w:rPr>
                              <w:t>202</w:t>
                            </w:r>
                            <w:r>
                              <w:rPr>
                                <w:b/>
                              </w:rPr>
                              <w:t>6</w:t>
                            </w:r>
                            <w:proofErr w:type="gramEnd"/>
                            <w:r w:rsidR="00232783">
                              <w:t xml:space="preserve"> </w:t>
                            </w:r>
                            <w:r w:rsidR="00232783" w:rsidRPr="00FF58B6">
                              <w:rPr>
                                <w:b/>
                              </w:rPr>
                              <w:t>|</w:t>
                            </w:r>
                            <w:r w:rsidR="00232783">
                              <w:rPr>
                                <w:b/>
                              </w:rPr>
                              <w:t xml:space="preserve"> </w:t>
                            </w:r>
                            <w:r w:rsidR="00263886">
                              <w:rPr>
                                <w:b/>
                              </w:rPr>
                              <w:t>3</w:t>
                            </w:r>
                            <w:r w:rsidR="00232783">
                              <w:rPr>
                                <w:b/>
                              </w:rPr>
                              <w:t>:</w:t>
                            </w:r>
                            <w:r w:rsidR="00232783" w:rsidRPr="00B15483">
                              <w:rPr>
                                <w:b/>
                              </w:rPr>
                              <w:t xml:space="preserve">00 </w:t>
                            </w:r>
                            <w:r w:rsidR="003302AB">
                              <w:rPr>
                                <w:b/>
                              </w:rPr>
                              <w:t>pm</w:t>
                            </w:r>
                            <w:r w:rsidR="00232783" w:rsidRPr="00B15483">
                              <w:rPr>
                                <w:b/>
                              </w:rPr>
                              <w:t xml:space="preserve"> –</w:t>
                            </w:r>
                            <w:r w:rsidR="003302AB">
                              <w:rPr>
                                <w:b/>
                              </w:rPr>
                              <w:t xml:space="preserve"> 4</w:t>
                            </w:r>
                            <w:r w:rsidR="00232783" w:rsidRPr="00B15483">
                              <w:rPr>
                                <w:b/>
                              </w:rPr>
                              <w:t>:</w:t>
                            </w:r>
                            <w:r>
                              <w:rPr>
                                <w:b/>
                              </w:rPr>
                              <w:t>0</w:t>
                            </w:r>
                            <w:r w:rsidR="00232783" w:rsidRPr="00B15483">
                              <w:rPr>
                                <w:b/>
                              </w:rPr>
                              <w:t xml:space="preserve">0 </w:t>
                            </w:r>
                            <w:r w:rsidR="003302AB">
                              <w:rPr>
                                <w:b/>
                              </w:rPr>
                              <w:t>p</w:t>
                            </w:r>
                            <w:r w:rsidR="00232783" w:rsidRPr="00B15483">
                              <w:rPr>
                                <w:b/>
                              </w:rPr>
                              <w:t>m |</w:t>
                            </w:r>
                            <w:r w:rsidR="005E15F1">
                              <w:rPr>
                                <w:b/>
                              </w:rPr>
                              <w:t>1401</w:t>
                            </w:r>
                          </w:p>
                          <w:p w14:paraId="054FB910" w14:textId="77777777" w:rsidR="00232783" w:rsidRPr="00AD5E99" w:rsidRDefault="00232783" w:rsidP="00232783">
                            <w:pPr>
                              <w:pStyle w:val="Header"/>
                              <w:jc w:val="center"/>
                              <w:rPr>
                                <w:i/>
                              </w:rPr>
                            </w:pPr>
                            <w:r w:rsidRPr="00AD5E99">
                              <w:rPr>
                                <w:b/>
                                <w:i/>
                              </w:rPr>
                              <w:t xml:space="preserve">Purpose Statement:  </w:t>
                            </w:r>
                            <w:r w:rsidRPr="00AD5E99">
                              <w:rPr>
                                <w:i/>
                              </w:rPr>
                              <w:t xml:space="preserve">Executive </w:t>
                            </w:r>
                            <w:r>
                              <w:rPr>
                                <w:i/>
                              </w:rPr>
                              <w:t>Council</w:t>
                            </w:r>
                            <w:r w:rsidRPr="00AD5E99">
                              <w:rPr>
                                <w:i/>
                              </w:rPr>
                              <w:t xml:space="preserve"> will meet and create a supportive environment in which to exchange information, solve problems, coordinate efforts, and create improvements that will benefit the college.</w:t>
                            </w:r>
                          </w:p>
                          <w:p w14:paraId="5E7B4346" w14:textId="77777777" w:rsidR="00232783" w:rsidRPr="007949C2" w:rsidRDefault="00232783" w:rsidP="00232783">
                            <w:pPr>
                              <w:rPr>
                                <w:b/>
                                <w:sz w:val="21"/>
                                <w:szCs w:val="21"/>
                              </w:rPr>
                            </w:pPr>
                            <w:r w:rsidRPr="007949C2">
                              <w:rPr>
                                <w:b/>
                                <w:sz w:val="21"/>
                                <w:szCs w:val="21"/>
                              </w:rPr>
                              <w:t>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6"/>
                              <w:gridCol w:w="5717"/>
                            </w:tblGrid>
                            <w:tr w:rsidR="00232783" w14:paraId="1DEB853E" w14:textId="77777777" w:rsidTr="00C71641">
                              <w:trPr>
                                <w:trHeight w:val="285"/>
                              </w:trPr>
                              <w:tc>
                                <w:tcPr>
                                  <w:tcW w:w="5716" w:type="dxa"/>
                                </w:tcPr>
                                <w:p w14:paraId="39D0B191" w14:textId="77777777" w:rsidR="00232783" w:rsidRPr="007949C2" w:rsidRDefault="00232783" w:rsidP="00232783">
                                  <w:pPr>
                                    <w:rPr>
                                      <w:sz w:val="21"/>
                                      <w:szCs w:val="21"/>
                                    </w:rPr>
                                  </w:pPr>
                                  <w:r w:rsidRPr="007949C2">
                                    <w:rPr>
                                      <w:sz w:val="21"/>
                                      <w:szCs w:val="21"/>
                                    </w:rPr>
                                    <w:t>Dr. Stephanie Erdmann, CEO/Dean</w:t>
                                  </w:r>
                                </w:p>
                              </w:tc>
                              <w:tc>
                                <w:tcPr>
                                  <w:tcW w:w="5717" w:type="dxa"/>
                                </w:tcPr>
                                <w:p w14:paraId="1638D90D" w14:textId="34397579" w:rsidR="00232783" w:rsidRPr="007949C2" w:rsidRDefault="00232783" w:rsidP="00232783">
                                  <w:pPr>
                                    <w:rPr>
                                      <w:sz w:val="21"/>
                                      <w:szCs w:val="21"/>
                                    </w:rPr>
                                  </w:pPr>
                                  <w:r w:rsidRPr="007949C2">
                                    <w:rPr>
                                      <w:sz w:val="21"/>
                                      <w:szCs w:val="21"/>
                                    </w:rPr>
                                    <w:t xml:space="preserve">Ms. Carmen Roberts, Executive Director of </w:t>
                                  </w:r>
                                  <w:r w:rsidR="00341FEF">
                                    <w:rPr>
                                      <w:sz w:val="21"/>
                                      <w:szCs w:val="21"/>
                                    </w:rPr>
                                    <w:t>Finance and Administration</w:t>
                                  </w:r>
                                </w:p>
                              </w:tc>
                            </w:tr>
                            <w:tr w:rsidR="00232783" w14:paraId="0D0176D8" w14:textId="77777777" w:rsidTr="00C71641">
                              <w:trPr>
                                <w:trHeight w:val="285"/>
                              </w:trPr>
                              <w:tc>
                                <w:tcPr>
                                  <w:tcW w:w="5716" w:type="dxa"/>
                                </w:tcPr>
                                <w:p w14:paraId="6F6353DE" w14:textId="77777777" w:rsidR="00232783" w:rsidRPr="007949C2" w:rsidRDefault="00232783" w:rsidP="00232783">
                                  <w:pPr>
                                    <w:rPr>
                                      <w:sz w:val="21"/>
                                      <w:szCs w:val="21"/>
                                    </w:rPr>
                                  </w:pPr>
                                  <w:r w:rsidRPr="007949C2">
                                    <w:rPr>
                                      <w:sz w:val="21"/>
                                      <w:szCs w:val="21"/>
                                    </w:rPr>
                                    <w:t>Dr. Leanne Frost, Executive Director of Instruction</w:t>
                                  </w:r>
                                  <w:r>
                                    <w:rPr>
                                      <w:sz w:val="21"/>
                                      <w:szCs w:val="21"/>
                                    </w:rPr>
                                    <w:t xml:space="preserve"> and Student Success</w:t>
                                  </w:r>
                                </w:p>
                              </w:tc>
                              <w:tc>
                                <w:tcPr>
                                  <w:tcW w:w="5717" w:type="dxa"/>
                                </w:tcPr>
                                <w:p w14:paraId="50955C44" w14:textId="3386495D" w:rsidR="00232783" w:rsidRPr="007949C2" w:rsidRDefault="00232783" w:rsidP="00232783">
                                  <w:pPr>
                                    <w:rPr>
                                      <w:sz w:val="21"/>
                                      <w:szCs w:val="21"/>
                                    </w:rPr>
                                  </w:pPr>
                                  <w:r>
                                    <w:rPr>
                                      <w:sz w:val="21"/>
                                      <w:szCs w:val="21"/>
                                    </w:rPr>
                                    <w:t>Mr. Troy Stoddard, Executive Director of Student Services</w:t>
                                  </w:r>
                                </w:p>
                              </w:tc>
                            </w:tr>
                            <w:tr w:rsidR="00232783" w14:paraId="01936521" w14:textId="77777777" w:rsidTr="00C71641">
                              <w:trPr>
                                <w:trHeight w:val="573"/>
                              </w:trPr>
                              <w:tc>
                                <w:tcPr>
                                  <w:tcW w:w="5716" w:type="dxa"/>
                                </w:tcPr>
                                <w:p w14:paraId="0C3903A7" w14:textId="705F0D05" w:rsidR="00232783" w:rsidRPr="007949C2" w:rsidRDefault="00C36F04" w:rsidP="00232783">
                                  <w:pPr>
                                    <w:rPr>
                                      <w:sz w:val="21"/>
                                      <w:szCs w:val="21"/>
                                    </w:rPr>
                                  </w:pPr>
                                  <w:r w:rsidRPr="00C36F04">
                                    <w:rPr>
                                      <w:sz w:val="21"/>
                                      <w:szCs w:val="21"/>
                                    </w:rPr>
                                    <w:t>Ms. Quincie Jones, Executive Director of Career and Technical Education</w:t>
                                  </w:r>
                                </w:p>
                              </w:tc>
                              <w:tc>
                                <w:tcPr>
                                  <w:tcW w:w="5717" w:type="dxa"/>
                                </w:tcPr>
                                <w:p w14:paraId="024DE694" w14:textId="77777777" w:rsidR="00232783" w:rsidRPr="007949C2" w:rsidRDefault="00232783" w:rsidP="00232783">
                                  <w:pPr>
                                    <w:rPr>
                                      <w:sz w:val="21"/>
                                      <w:szCs w:val="21"/>
                                    </w:rPr>
                                  </w:pPr>
                                  <w:r w:rsidRPr="007949C2">
                                    <w:rPr>
                                      <w:sz w:val="21"/>
                                      <w:szCs w:val="21"/>
                                    </w:rPr>
                                    <w:t xml:space="preserve">Mr. Scott Thompson, </w:t>
                                  </w:r>
                                  <w:r>
                                    <w:rPr>
                                      <w:sz w:val="21"/>
                                      <w:szCs w:val="21"/>
                                    </w:rPr>
                                    <w:t xml:space="preserve">Executive </w:t>
                                  </w:r>
                                  <w:r w:rsidRPr="007949C2">
                                    <w:rPr>
                                      <w:sz w:val="21"/>
                                      <w:szCs w:val="21"/>
                                    </w:rPr>
                                    <w:t xml:space="preserve">Director of </w:t>
                                  </w:r>
                                  <w:r>
                                    <w:rPr>
                                      <w:sz w:val="21"/>
                                      <w:szCs w:val="21"/>
                                    </w:rPr>
                                    <w:t>Community Relations</w:t>
                                  </w:r>
                                </w:p>
                              </w:tc>
                            </w:tr>
                            <w:tr w:rsidR="00232783" w14:paraId="6B44CB3E" w14:textId="77777777" w:rsidTr="00C71641">
                              <w:trPr>
                                <w:trHeight w:val="573"/>
                              </w:trPr>
                              <w:tc>
                                <w:tcPr>
                                  <w:tcW w:w="5716" w:type="dxa"/>
                                </w:tcPr>
                                <w:p w14:paraId="0E9B60A9" w14:textId="2AA62314" w:rsidR="00232783" w:rsidRPr="007949C2" w:rsidRDefault="00C36F04" w:rsidP="00232783">
                                  <w:pPr>
                                    <w:rPr>
                                      <w:sz w:val="21"/>
                                      <w:szCs w:val="21"/>
                                    </w:rPr>
                                  </w:pPr>
                                  <w:r w:rsidRPr="00C36F04">
                                    <w:rPr>
                                      <w:sz w:val="21"/>
                                      <w:szCs w:val="21"/>
                                    </w:rPr>
                                    <w:t>Dr. Eleazar Ortega, Director, Institutional Research and Effectiveness</w:t>
                                  </w:r>
                                </w:p>
                              </w:tc>
                              <w:tc>
                                <w:tcPr>
                                  <w:tcW w:w="5717" w:type="dxa"/>
                                </w:tcPr>
                                <w:p w14:paraId="79D7EA4F" w14:textId="1E5349D6" w:rsidR="00232783" w:rsidRPr="00065F39" w:rsidRDefault="00F15833" w:rsidP="00232783">
                                  <w:r>
                                    <w:t xml:space="preserve">Ms. </w:t>
                                  </w:r>
                                  <w:r w:rsidR="00C36F04" w:rsidRPr="00C36F04">
                                    <w:t>Kristi Voboril, Senior Executive Assistant</w:t>
                                  </w:r>
                                </w:p>
                              </w:tc>
                            </w:tr>
                            <w:tr w:rsidR="002877F7" w14:paraId="012E4A7C" w14:textId="77777777" w:rsidTr="00C71641">
                              <w:trPr>
                                <w:trHeight w:val="573"/>
                              </w:trPr>
                              <w:tc>
                                <w:tcPr>
                                  <w:tcW w:w="5716" w:type="dxa"/>
                                </w:tcPr>
                                <w:p w14:paraId="23013617" w14:textId="67EC2C05" w:rsidR="002877F7" w:rsidRPr="00C36F04" w:rsidRDefault="002877F7" w:rsidP="00232783">
                                  <w:pPr>
                                    <w:rPr>
                                      <w:sz w:val="21"/>
                                      <w:szCs w:val="21"/>
                                    </w:rPr>
                                  </w:pPr>
                                  <w:r>
                                    <w:rPr>
                                      <w:sz w:val="21"/>
                                      <w:szCs w:val="21"/>
                                    </w:rPr>
                                    <w:t xml:space="preserve">Mr. Philip Carr, </w:t>
                                  </w:r>
                                  <w:r w:rsidRPr="001B31B1">
                                    <w:rPr>
                                      <w:sz w:val="21"/>
                                      <w:szCs w:val="21"/>
                                    </w:rPr>
                                    <w:t>Executive Director of Technology and Operations</w:t>
                                  </w:r>
                                </w:p>
                              </w:tc>
                              <w:tc>
                                <w:tcPr>
                                  <w:tcW w:w="5717" w:type="dxa"/>
                                </w:tcPr>
                                <w:p w14:paraId="0084C961" w14:textId="77777777" w:rsidR="002877F7" w:rsidRDefault="002877F7" w:rsidP="00232783"/>
                              </w:tc>
                            </w:tr>
                            <w:tr w:rsidR="00232783" w14:paraId="32912260" w14:textId="77777777" w:rsidTr="00C71641">
                              <w:trPr>
                                <w:trHeight w:val="144"/>
                              </w:trPr>
                              <w:tc>
                                <w:tcPr>
                                  <w:tcW w:w="5716" w:type="dxa"/>
                                </w:tcPr>
                                <w:p w14:paraId="4936072E" w14:textId="77777777" w:rsidR="00232783" w:rsidRDefault="00232783" w:rsidP="00232783">
                                  <w:pPr>
                                    <w:rPr>
                                      <w:sz w:val="21"/>
                                      <w:szCs w:val="21"/>
                                    </w:rPr>
                                  </w:pPr>
                                  <w:r>
                                    <w:rPr>
                                      <w:sz w:val="21"/>
                                      <w:szCs w:val="21"/>
                                    </w:rPr>
                                    <w:t xml:space="preserve">Guest(s): </w:t>
                                  </w:r>
                                </w:p>
                                <w:p w14:paraId="38BE3AB7" w14:textId="77777777" w:rsidR="00232783" w:rsidRDefault="00232783" w:rsidP="00232783">
                                  <w:pPr>
                                    <w:rPr>
                                      <w:sz w:val="21"/>
                                      <w:szCs w:val="21"/>
                                    </w:rPr>
                                  </w:pPr>
                                </w:p>
                                <w:p w14:paraId="74DF5180" w14:textId="77777777" w:rsidR="00232783" w:rsidRDefault="00232783" w:rsidP="00232783">
                                  <w:pPr>
                                    <w:rPr>
                                      <w:sz w:val="21"/>
                                      <w:szCs w:val="21"/>
                                    </w:rPr>
                                  </w:pPr>
                                </w:p>
                                <w:p w14:paraId="36467F3B" w14:textId="77777777" w:rsidR="00232783" w:rsidRPr="007949C2" w:rsidRDefault="00232783" w:rsidP="00232783">
                                  <w:pPr>
                                    <w:rPr>
                                      <w:sz w:val="21"/>
                                      <w:szCs w:val="21"/>
                                    </w:rPr>
                                  </w:pPr>
                                </w:p>
                              </w:tc>
                              <w:tc>
                                <w:tcPr>
                                  <w:tcW w:w="5717" w:type="dxa"/>
                                </w:tcPr>
                                <w:p w14:paraId="130262A0" w14:textId="77777777" w:rsidR="00232783" w:rsidRDefault="00232783" w:rsidP="00232783">
                                  <w:pPr>
                                    <w:rPr>
                                      <w:sz w:val="21"/>
                                      <w:szCs w:val="21"/>
                                    </w:rPr>
                                  </w:pPr>
                                </w:p>
                                <w:p w14:paraId="5D8E42F4" w14:textId="77777777" w:rsidR="00232783" w:rsidRDefault="00232783" w:rsidP="00232783">
                                  <w:pPr>
                                    <w:rPr>
                                      <w:sz w:val="21"/>
                                      <w:szCs w:val="21"/>
                                    </w:rPr>
                                  </w:pPr>
                                </w:p>
                                <w:p w14:paraId="35AB78A3" w14:textId="77777777" w:rsidR="00232783" w:rsidRDefault="00232783" w:rsidP="00232783">
                                  <w:pPr>
                                    <w:rPr>
                                      <w:sz w:val="21"/>
                                      <w:szCs w:val="21"/>
                                    </w:rPr>
                                  </w:pPr>
                                </w:p>
                                <w:p w14:paraId="0E3FD192" w14:textId="77777777" w:rsidR="00232783" w:rsidRDefault="00232783" w:rsidP="00232783">
                                  <w:pPr>
                                    <w:rPr>
                                      <w:sz w:val="21"/>
                                      <w:szCs w:val="21"/>
                                    </w:rPr>
                                  </w:pPr>
                                </w:p>
                                <w:p w14:paraId="41578509" w14:textId="77777777" w:rsidR="00232783" w:rsidRDefault="00232783" w:rsidP="00232783">
                                  <w:pPr>
                                    <w:rPr>
                                      <w:sz w:val="21"/>
                                      <w:szCs w:val="21"/>
                                    </w:rPr>
                                  </w:pPr>
                                </w:p>
                                <w:p w14:paraId="5597908C" w14:textId="77777777" w:rsidR="00232783" w:rsidRPr="007949C2" w:rsidRDefault="00232783" w:rsidP="00232783">
                                  <w:pPr>
                                    <w:rPr>
                                      <w:sz w:val="21"/>
                                      <w:szCs w:val="21"/>
                                    </w:rPr>
                                  </w:pPr>
                                </w:p>
                              </w:tc>
                            </w:tr>
                          </w:tbl>
                          <w:p w14:paraId="672A6659" w14:textId="77777777" w:rsidR="00F522FD" w:rsidRDefault="00F522FD" w:rsidP="00F522FD"/>
                          <w:p w14:paraId="02EB378F" w14:textId="77777777" w:rsidR="007949C2" w:rsidRDefault="007949C2" w:rsidP="00F52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AA49C" id="_x0000_t202" coordsize="21600,21600" o:spt="202" path="m,l,21600r21600,l21600,xe">
                <v:stroke joinstyle="miter"/>
                <v:path gradientshapeok="t" o:connecttype="rect"/>
              </v:shapetype>
              <v:shape id="Text Box 2" o:spid="_x0000_s1026" type="#_x0000_t202" style="position:absolute;margin-left:0;margin-top:0;width:587.25pt;height:210.7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">
                <v:textbox>
                  <w:txbxContent>
                    <w:p w14:paraId="46D5A1E9" w14:textId="77777777" w:rsidR="00232783" w:rsidRPr="00F522FD" w:rsidRDefault="00232783" w:rsidP="00232783">
                      <w:pPr>
                        <w:jc w:val="center"/>
                        <w:rPr>
                          <w:b/>
                        </w:rPr>
                      </w:pPr>
                      <w:r w:rsidRPr="00F522FD">
                        <w:rPr>
                          <w:b/>
                        </w:rPr>
                        <w:t xml:space="preserve">Executive </w:t>
                      </w:r>
                      <w:r>
                        <w:rPr>
                          <w:b/>
                        </w:rPr>
                        <w:t>Council</w:t>
                      </w:r>
                      <w:r w:rsidRPr="00F522FD">
                        <w:rPr>
                          <w:b/>
                        </w:rPr>
                        <w:t xml:space="preserve"> Meeting </w:t>
                      </w:r>
                      <w:r>
                        <w:rPr>
                          <w:b/>
                        </w:rPr>
                        <w:t>Agenda</w:t>
                      </w:r>
                    </w:p>
                    <w:p w14:paraId="0CB13520" w14:textId="5BF5309F" w:rsidR="00232783" w:rsidRDefault="007E7EC0" w:rsidP="00232783">
                      <w:pPr>
                        <w:jc w:val="center"/>
                        <w:rPr>
                          <w:b/>
                        </w:rPr>
                      </w:pPr>
                      <w:r>
                        <w:rPr>
                          <w:b/>
                        </w:rPr>
                        <w:t>February 26</w:t>
                      </w:r>
                      <w:r w:rsidR="00232783">
                        <w:rPr>
                          <w:b/>
                        </w:rPr>
                        <w:t xml:space="preserve">, </w:t>
                      </w:r>
                      <w:proofErr w:type="gramStart"/>
                      <w:r w:rsidR="00232783">
                        <w:rPr>
                          <w:b/>
                        </w:rPr>
                        <w:t>202</w:t>
                      </w:r>
                      <w:r>
                        <w:rPr>
                          <w:b/>
                        </w:rPr>
                        <w:t>6</w:t>
                      </w:r>
                      <w:proofErr w:type="gramEnd"/>
                      <w:r w:rsidR="00232783">
                        <w:t xml:space="preserve"> </w:t>
                      </w:r>
                      <w:r w:rsidR="00232783" w:rsidRPr="00FF58B6">
                        <w:rPr>
                          <w:b/>
                        </w:rPr>
                        <w:t>|</w:t>
                      </w:r>
                      <w:r w:rsidR="00232783">
                        <w:rPr>
                          <w:b/>
                        </w:rPr>
                        <w:t xml:space="preserve"> </w:t>
                      </w:r>
                      <w:r w:rsidR="00263886">
                        <w:rPr>
                          <w:b/>
                        </w:rPr>
                        <w:t>3</w:t>
                      </w:r>
                      <w:r w:rsidR="00232783">
                        <w:rPr>
                          <w:b/>
                        </w:rPr>
                        <w:t>:</w:t>
                      </w:r>
                      <w:r w:rsidR="00232783" w:rsidRPr="00B15483">
                        <w:rPr>
                          <w:b/>
                        </w:rPr>
                        <w:t xml:space="preserve">00 </w:t>
                      </w:r>
                      <w:r w:rsidR="003302AB">
                        <w:rPr>
                          <w:b/>
                        </w:rPr>
                        <w:t>pm</w:t>
                      </w:r>
                      <w:r w:rsidR="00232783" w:rsidRPr="00B15483">
                        <w:rPr>
                          <w:b/>
                        </w:rPr>
                        <w:t xml:space="preserve"> –</w:t>
                      </w:r>
                      <w:r w:rsidR="003302AB">
                        <w:rPr>
                          <w:b/>
                        </w:rPr>
                        <w:t xml:space="preserve"> 4</w:t>
                      </w:r>
                      <w:r w:rsidR="00232783" w:rsidRPr="00B15483">
                        <w:rPr>
                          <w:b/>
                        </w:rPr>
                        <w:t>:</w:t>
                      </w:r>
                      <w:r>
                        <w:rPr>
                          <w:b/>
                        </w:rPr>
                        <w:t>0</w:t>
                      </w:r>
                      <w:r w:rsidR="00232783" w:rsidRPr="00B15483">
                        <w:rPr>
                          <w:b/>
                        </w:rPr>
                        <w:t xml:space="preserve">0 </w:t>
                      </w:r>
                      <w:r w:rsidR="003302AB">
                        <w:rPr>
                          <w:b/>
                        </w:rPr>
                        <w:t>p</w:t>
                      </w:r>
                      <w:r w:rsidR="00232783" w:rsidRPr="00B15483">
                        <w:rPr>
                          <w:b/>
                        </w:rPr>
                        <w:t>m |</w:t>
                      </w:r>
                      <w:r w:rsidR="005E15F1">
                        <w:rPr>
                          <w:b/>
                        </w:rPr>
                        <w:t>1401</w:t>
                      </w:r>
                    </w:p>
                    <w:p w14:paraId="054FB910" w14:textId="77777777" w:rsidR="00232783" w:rsidRPr="00AD5E99" w:rsidRDefault="00232783" w:rsidP="00232783">
                      <w:pPr>
                        <w:pStyle w:val="Header"/>
                        <w:jc w:val="center"/>
                        <w:rPr>
                          <w:i/>
                        </w:rPr>
                      </w:pPr>
                      <w:r w:rsidRPr="00AD5E99">
                        <w:rPr>
                          <w:b/>
                          <w:i/>
                        </w:rPr>
                        <w:t xml:space="preserve">Purpose Statement:  </w:t>
                      </w:r>
                      <w:r w:rsidRPr="00AD5E99">
                        <w:rPr>
                          <w:i/>
                        </w:rPr>
                        <w:t xml:space="preserve">Executive </w:t>
                      </w:r>
                      <w:r>
                        <w:rPr>
                          <w:i/>
                        </w:rPr>
                        <w:t>Council</w:t>
                      </w:r>
                      <w:r w:rsidRPr="00AD5E99">
                        <w:rPr>
                          <w:i/>
                        </w:rPr>
                        <w:t xml:space="preserve"> will meet and create a supportive environment in which to exchange information, solve problems, coordinate efforts, and create improvements that will benefit the college.</w:t>
                      </w:r>
                    </w:p>
                    <w:p w14:paraId="5E7B4346" w14:textId="77777777" w:rsidR="00232783" w:rsidRPr="007949C2" w:rsidRDefault="00232783" w:rsidP="00232783">
                      <w:pPr>
                        <w:rPr>
                          <w:b/>
                          <w:sz w:val="21"/>
                          <w:szCs w:val="21"/>
                        </w:rPr>
                      </w:pPr>
                      <w:r w:rsidRPr="007949C2">
                        <w:rPr>
                          <w:b/>
                          <w:sz w:val="21"/>
                          <w:szCs w:val="21"/>
                        </w:rPr>
                        <w:t>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6"/>
                        <w:gridCol w:w="5717"/>
                      </w:tblGrid>
                      <w:tr w:rsidR="00232783" w14:paraId="1DEB853E" w14:textId="77777777" w:rsidTr="00C71641">
                        <w:trPr>
                          <w:trHeight w:val="285"/>
                        </w:trPr>
                        <w:tc>
                          <w:tcPr>
                            <w:tcW w:w="5716" w:type="dxa"/>
                          </w:tcPr>
                          <w:p w14:paraId="39D0B191" w14:textId="77777777" w:rsidR="00232783" w:rsidRPr="007949C2" w:rsidRDefault="00232783" w:rsidP="00232783">
                            <w:pPr>
                              <w:rPr>
                                <w:sz w:val="21"/>
                                <w:szCs w:val="21"/>
                              </w:rPr>
                            </w:pPr>
                            <w:r w:rsidRPr="007949C2">
                              <w:rPr>
                                <w:sz w:val="21"/>
                                <w:szCs w:val="21"/>
                              </w:rPr>
                              <w:t>Dr. Stephanie Erdmann, CEO/Dean</w:t>
                            </w:r>
                          </w:p>
                        </w:tc>
                        <w:tc>
                          <w:tcPr>
                            <w:tcW w:w="5717" w:type="dxa"/>
                          </w:tcPr>
                          <w:p w14:paraId="1638D90D" w14:textId="34397579" w:rsidR="00232783" w:rsidRPr="007949C2" w:rsidRDefault="00232783" w:rsidP="00232783">
                            <w:pPr>
                              <w:rPr>
                                <w:sz w:val="21"/>
                                <w:szCs w:val="21"/>
                              </w:rPr>
                            </w:pPr>
                            <w:r w:rsidRPr="007949C2">
                              <w:rPr>
                                <w:sz w:val="21"/>
                                <w:szCs w:val="21"/>
                              </w:rPr>
                              <w:t xml:space="preserve">Ms. Carmen Roberts, Executive Director of </w:t>
                            </w:r>
                            <w:r w:rsidR="00341FEF">
                              <w:rPr>
                                <w:sz w:val="21"/>
                                <w:szCs w:val="21"/>
                              </w:rPr>
                              <w:t>Finance and Administration</w:t>
                            </w:r>
                          </w:p>
                        </w:tc>
                      </w:tr>
                      <w:tr w:rsidR="00232783" w14:paraId="0D0176D8" w14:textId="77777777" w:rsidTr="00C71641">
                        <w:trPr>
                          <w:trHeight w:val="285"/>
                        </w:trPr>
                        <w:tc>
                          <w:tcPr>
                            <w:tcW w:w="5716" w:type="dxa"/>
                          </w:tcPr>
                          <w:p w14:paraId="6F6353DE" w14:textId="77777777" w:rsidR="00232783" w:rsidRPr="007949C2" w:rsidRDefault="00232783" w:rsidP="00232783">
                            <w:pPr>
                              <w:rPr>
                                <w:sz w:val="21"/>
                                <w:szCs w:val="21"/>
                              </w:rPr>
                            </w:pPr>
                            <w:r w:rsidRPr="007949C2">
                              <w:rPr>
                                <w:sz w:val="21"/>
                                <w:szCs w:val="21"/>
                              </w:rPr>
                              <w:t>Dr. Leanne Frost, Executive Director of Instruction</w:t>
                            </w:r>
                            <w:r>
                              <w:rPr>
                                <w:sz w:val="21"/>
                                <w:szCs w:val="21"/>
                              </w:rPr>
                              <w:t xml:space="preserve"> and Student Success</w:t>
                            </w:r>
                          </w:p>
                        </w:tc>
                        <w:tc>
                          <w:tcPr>
                            <w:tcW w:w="5717" w:type="dxa"/>
                          </w:tcPr>
                          <w:p w14:paraId="50955C44" w14:textId="3386495D" w:rsidR="00232783" w:rsidRPr="007949C2" w:rsidRDefault="00232783" w:rsidP="00232783">
                            <w:pPr>
                              <w:rPr>
                                <w:sz w:val="21"/>
                                <w:szCs w:val="21"/>
                              </w:rPr>
                            </w:pPr>
                            <w:r>
                              <w:rPr>
                                <w:sz w:val="21"/>
                                <w:szCs w:val="21"/>
                              </w:rPr>
                              <w:t>Mr. Troy Stoddard, Executive Director of Student Services</w:t>
                            </w:r>
                          </w:p>
                        </w:tc>
                      </w:tr>
                      <w:tr w:rsidR="00232783" w14:paraId="01936521" w14:textId="77777777" w:rsidTr="00C71641">
                        <w:trPr>
                          <w:trHeight w:val="573"/>
                        </w:trPr>
                        <w:tc>
                          <w:tcPr>
                            <w:tcW w:w="5716" w:type="dxa"/>
                          </w:tcPr>
                          <w:p w14:paraId="0C3903A7" w14:textId="705F0D05" w:rsidR="00232783" w:rsidRPr="007949C2" w:rsidRDefault="00C36F04" w:rsidP="00232783">
                            <w:pPr>
                              <w:rPr>
                                <w:sz w:val="21"/>
                                <w:szCs w:val="21"/>
                              </w:rPr>
                            </w:pPr>
                            <w:r w:rsidRPr="00C36F04">
                              <w:rPr>
                                <w:sz w:val="21"/>
                                <w:szCs w:val="21"/>
                              </w:rPr>
                              <w:t>Ms. Quincie Jones, Executive Director of Career and Technical Education</w:t>
                            </w:r>
                          </w:p>
                        </w:tc>
                        <w:tc>
                          <w:tcPr>
                            <w:tcW w:w="5717" w:type="dxa"/>
                          </w:tcPr>
                          <w:p w14:paraId="024DE694" w14:textId="77777777" w:rsidR="00232783" w:rsidRPr="007949C2" w:rsidRDefault="00232783" w:rsidP="00232783">
                            <w:pPr>
                              <w:rPr>
                                <w:sz w:val="21"/>
                                <w:szCs w:val="21"/>
                              </w:rPr>
                            </w:pPr>
                            <w:r w:rsidRPr="007949C2">
                              <w:rPr>
                                <w:sz w:val="21"/>
                                <w:szCs w:val="21"/>
                              </w:rPr>
                              <w:t xml:space="preserve">Mr. Scott Thompson, </w:t>
                            </w:r>
                            <w:r>
                              <w:rPr>
                                <w:sz w:val="21"/>
                                <w:szCs w:val="21"/>
                              </w:rPr>
                              <w:t xml:space="preserve">Executive </w:t>
                            </w:r>
                            <w:r w:rsidRPr="007949C2">
                              <w:rPr>
                                <w:sz w:val="21"/>
                                <w:szCs w:val="21"/>
                              </w:rPr>
                              <w:t xml:space="preserve">Director of </w:t>
                            </w:r>
                            <w:r>
                              <w:rPr>
                                <w:sz w:val="21"/>
                                <w:szCs w:val="21"/>
                              </w:rPr>
                              <w:t>Community Relations</w:t>
                            </w:r>
                          </w:p>
                        </w:tc>
                      </w:tr>
                      <w:tr w:rsidR="00232783" w14:paraId="6B44CB3E" w14:textId="77777777" w:rsidTr="00C71641">
                        <w:trPr>
                          <w:trHeight w:val="573"/>
                        </w:trPr>
                        <w:tc>
                          <w:tcPr>
                            <w:tcW w:w="5716" w:type="dxa"/>
                          </w:tcPr>
                          <w:p w14:paraId="0E9B60A9" w14:textId="2AA62314" w:rsidR="00232783" w:rsidRPr="007949C2" w:rsidRDefault="00C36F04" w:rsidP="00232783">
                            <w:pPr>
                              <w:rPr>
                                <w:sz w:val="21"/>
                                <w:szCs w:val="21"/>
                              </w:rPr>
                            </w:pPr>
                            <w:r w:rsidRPr="00C36F04">
                              <w:rPr>
                                <w:sz w:val="21"/>
                                <w:szCs w:val="21"/>
                              </w:rPr>
                              <w:t>Dr. Eleazar Ortega, Director, Institutional Research and Effectiveness</w:t>
                            </w:r>
                          </w:p>
                        </w:tc>
                        <w:tc>
                          <w:tcPr>
                            <w:tcW w:w="5717" w:type="dxa"/>
                          </w:tcPr>
                          <w:p w14:paraId="79D7EA4F" w14:textId="1E5349D6" w:rsidR="00232783" w:rsidRPr="00065F39" w:rsidRDefault="00F15833" w:rsidP="00232783">
                            <w:r>
                              <w:t xml:space="preserve">Ms. </w:t>
                            </w:r>
                            <w:r w:rsidR="00C36F04" w:rsidRPr="00C36F04">
                              <w:t>Kristi Voboril, Senior Executive Assistant</w:t>
                            </w:r>
                          </w:p>
                        </w:tc>
                      </w:tr>
                      <w:tr w:rsidR="002877F7" w14:paraId="012E4A7C" w14:textId="77777777" w:rsidTr="00C71641">
                        <w:trPr>
                          <w:trHeight w:val="573"/>
                        </w:trPr>
                        <w:tc>
                          <w:tcPr>
                            <w:tcW w:w="5716" w:type="dxa"/>
                          </w:tcPr>
                          <w:p w14:paraId="23013617" w14:textId="67EC2C05" w:rsidR="002877F7" w:rsidRPr="00C36F04" w:rsidRDefault="002877F7" w:rsidP="00232783">
                            <w:pPr>
                              <w:rPr>
                                <w:sz w:val="21"/>
                                <w:szCs w:val="21"/>
                              </w:rPr>
                            </w:pPr>
                            <w:r>
                              <w:rPr>
                                <w:sz w:val="21"/>
                                <w:szCs w:val="21"/>
                              </w:rPr>
                              <w:t xml:space="preserve">Mr. Philip Carr, </w:t>
                            </w:r>
                            <w:r w:rsidRPr="001B31B1">
                              <w:rPr>
                                <w:sz w:val="21"/>
                                <w:szCs w:val="21"/>
                              </w:rPr>
                              <w:t>Executive Director of Technology and Operations</w:t>
                            </w:r>
                          </w:p>
                        </w:tc>
                        <w:tc>
                          <w:tcPr>
                            <w:tcW w:w="5717" w:type="dxa"/>
                          </w:tcPr>
                          <w:p w14:paraId="0084C961" w14:textId="77777777" w:rsidR="002877F7" w:rsidRDefault="002877F7" w:rsidP="00232783"/>
                        </w:tc>
                      </w:tr>
                      <w:tr w:rsidR="00232783" w14:paraId="32912260" w14:textId="77777777" w:rsidTr="00C71641">
                        <w:trPr>
                          <w:trHeight w:val="144"/>
                        </w:trPr>
                        <w:tc>
                          <w:tcPr>
                            <w:tcW w:w="5716" w:type="dxa"/>
                          </w:tcPr>
                          <w:p w14:paraId="4936072E" w14:textId="77777777" w:rsidR="00232783" w:rsidRDefault="00232783" w:rsidP="00232783">
                            <w:pPr>
                              <w:rPr>
                                <w:sz w:val="21"/>
                                <w:szCs w:val="21"/>
                              </w:rPr>
                            </w:pPr>
                            <w:r>
                              <w:rPr>
                                <w:sz w:val="21"/>
                                <w:szCs w:val="21"/>
                              </w:rPr>
                              <w:t xml:space="preserve">Guest(s): </w:t>
                            </w:r>
                          </w:p>
                          <w:p w14:paraId="38BE3AB7" w14:textId="77777777" w:rsidR="00232783" w:rsidRDefault="00232783" w:rsidP="00232783">
                            <w:pPr>
                              <w:rPr>
                                <w:sz w:val="21"/>
                                <w:szCs w:val="21"/>
                              </w:rPr>
                            </w:pPr>
                          </w:p>
                          <w:p w14:paraId="74DF5180" w14:textId="77777777" w:rsidR="00232783" w:rsidRDefault="00232783" w:rsidP="00232783">
                            <w:pPr>
                              <w:rPr>
                                <w:sz w:val="21"/>
                                <w:szCs w:val="21"/>
                              </w:rPr>
                            </w:pPr>
                          </w:p>
                          <w:p w14:paraId="36467F3B" w14:textId="77777777" w:rsidR="00232783" w:rsidRPr="007949C2" w:rsidRDefault="00232783" w:rsidP="00232783">
                            <w:pPr>
                              <w:rPr>
                                <w:sz w:val="21"/>
                                <w:szCs w:val="21"/>
                              </w:rPr>
                            </w:pPr>
                          </w:p>
                        </w:tc>
                        <w:tc>
                          <w:tcPr>
                            <w:tcW w:w="5717" w:type="dxa"/>
                          </w:tcPr>
                          <w:p w14:paraId="130262A0" w14:textId="77777777" w:rsidR="00232783" w:rsidRDefault="00232783" w:rsidP="00232783">
                            <w:pPr>
                              <w:rPr>
                                <w:sz w:val="21"/>
                                <w:szCs w:val="21"/>
                              </w:rPr>
                            </w:pPr>
                          </w:p>
                          <w:p w14:paraId="5D8E42F4" w14:textId="77777777" w:rsidR="00232783" w:rsidRDefault="00232783" w:rsidP="00232783">
                            <w:pPr>
                              <w:rPr>
                                <w:sz w:val="21"/>
                                <w:szCs w:val="21"/>
                              </w:rPr>
                            </w:pPr>
                          </w:p>
                          <w:p w14:paraId="35AB78A3" w14:textId="77777777" w:rsidR="00232783" w:rsidRDefault="00232783" w:rsidP="00232783">
                            <w:pPr>
                              <w:rPr>
                                <w:sz w:val="21"/>
                                <w:szCs w:val="21"/>
                              </w:rPr>
                            </w:pPr>
                          </w:p>
                          <w:p w14:paraId="0E3FD192" w14:textId="77777777" w:rsidR="00232783" w:rsidRDefault="00232783" w:rsidP="00232783">
                            <w:pPr>
                              <w:rPr>
                                <w:sz w:val="21"/>
                                <w:szCs w:val="21"/>
                              </w:rPr>
                            </w:pPr>
                          </w:p>
                          <w:p w14:paraId="41578509" w14:textId="77777777" w:rsidR="00232783" w:rsidRDefault="00232783" w:rsidP="00232783">
                            <w:pPr>
                              <w:rPr>
                                <w:sz w:val="21"/>
                                <w:szCs w:val="21"/>
                              </w:rPr>
                            </w:pPr>
                          </w:p>
                          <w:p w14:paraId="5597908C" w14:textId="77777777" w:rsidR="00232783" w:rsidRPr="007949C2" w:rsidRDefault="00232783" w:rsidP="00232783">
                            <w:pPr>
                              <w:rPr>
                                <w:sz w:val="21"/>
                                <w:szCs w:val="21"/>
                              </w:rPr>
                            </w:pPr>
                          </w:p>
                        </w:tc>
                      </w:tr>
                    </w:tbl>
                    <w:p w14:paraId="672A6659" w14:textId="77777777" w:rsidR="00F522FD" w:rsidRDefault="00F522FD" w:rsidP="00F522FD"/>
                    <w:p w14:paraId="02EB378F" w14:textId="77777777" w:rsidR="007949C2" w:rsidRDefault="007949C2" w:rsidP="00F522FD"/>
                  </w:txbxContent>
                </v:textbox>
                <w10:wrap type="square" anchorx="margin"/>
              </v:shape>
            </w:pict>
          </mc:Fallback>
        </mc:AlternateContent>
      </w:r>
    </w:p>
    <w:p w14:paraId="22BCC025" w14:textId="727D77AE" w:rsidR="007949C2" w:rsidRDefault="008541E8" w:rsidP="007949C2">
      <w:pPr>
        <w:shd w:val="clear" w:color="auto" w:fill="000000" w:themeFill="text1"/>
        <w:jc w:val="center"/>
        <w:rPr>
          <w:b/>
          <w:color w:val="FFFFFF" w:themeColor="background1"/>
        </w:rPr>
      </w:pPr>
      <w:r>
        <w:rPr>
          <w:b/>
          <w:color w:val="FFFFFF" w:themeColor="background1"/>
        </w:rPr>
        <w:t>Agenda</w:t>
      </w:r>
    </w:p>
    <w:tbl>
      <w:tblPr>
        <w:tblStyle w:val="TableGrid"/>
        <w:tblW w:w="10885" w:type="dxa"/>
        <w:tblLayout w:type="fixed"/>
        <w:tblLook w:val="04A0" w:firstRow="1" w:lastRow="0" w:firstColumn="1" w:lastColumn="0" w:noHBand="0" w:noVBand="1"/>
      </w:tblPr>
      <w:tblGrid>
        <w:gridCol w:w="985"/>
        <w:gridCol w:w="5400"/>
        <w:gridCol w:w="1890"/>
        <w:gridCol w:w="2610"/>
      </w:tblGrid>
      <w:tr w:rsidR="00D11254" w:rsidRPr="007949C2" w14:paraId="5858350B" w14:textId="77777777" w:rsidTr="79EA1AE8">
        <w:tc>
          <w:tcPr>
            <w:tcW w:w="985" w:type="dxa"/>
            <w:shd w:val="clear" w:color="auto" w:fill="FBE4D5" w:themeFill="accent2" w:themeFillTint="33"/>
          </w:tcPr>
          <w:p w14:paraId="5A77FFC3" w14:textId="77777777" w:rsidR="00FE2E56" w:rsidRPr="007949C2" w:rsidRDefault="00FE2E56" w:rsidP="00C71641">
            <w:pPr>
              <w:jc w:val="center"/>
              <w:rPr>
                <w:b/>
              </w:rPr>
            </w:pPr>
            <w:bookmarkStart w:id="0" w:name="_Hlk82503236"/>
            <w:r>
              <w:rPr>
                <w:b/>
              </w:rPr>
              <w:t>Time</w:t>
            </w:r>
          </w:p>
        </w:tc>
        <w:tc>
          <w:tcPr>
            <w:tcW w:w="5400" w:type="dxa"/>
            <w:shd w:val="clear" w:color="auto" w:fill="FBE4D5" w:themeFill="accent2" w:themeFillTint="33"/>
          </w:tcPr>
          <w:p w14:paraId="6C8B39A5" w14:textId="389F66D4" w:rsidR="00FE2E56" w:rsidRPr="007949C2" w:rsidRDefault="00FE2E56" w:rsidP="00C71641">
            <w:pPr>
              <w:jc w:val="center"/>
              <w:rPr>
                <w:b/>
              </w:rPr>
            </w:pPr>
            <w:bookmarkStart w:id="1" w:name="_top"/>
            <w:bookmarkEnd w:id="1"/>
            <w:r>
              <w:rPr>
                <w:b/>
              </w:rPr>
              <w:t>Topic</w:t>
            </w:r>
          </w:p>
        </w:tc>
        <w:tc>
          <w:tcPr>
            <w:tcW w:w="1890" w:type="dxa"/>
            <w:shd w:val="clear" w:color="auto" w:fill="FBE4D5" w:themeFill="accent2" w:themeFillTint="33"/>
          </w:tcPr>
          <w:p w14:paraId="3E1920AB" w14:textId="77777777" w:rsidR="00FE2E56" w:rsidRPr="007949C2" w:rsidRDefault="00FE2E56" w:rsidP="00C71641">
            <w:pPr>
              <w:jc w:val="center"/>
              <w:rPr>
                <w:b/>
              </w:rPr>
            </w:pPr>
            <w:r>
              <w:rPr>
                <w:b/>
              </w:rPr>
              <w:t>Responsible</w:t>
            </w:r>
          </w:p>
        </w:tc>
        <w:tc>
          <w:tcPr>
            <w:tcW w:w="2610" w:type="dxa"/>
            <w:shd w:val="clear" w:color="auto" w:fill="FBE4D5" w:themeFill="accent2" w:themeFillTint="33"/>
          </w:tcPr>
          <w:p w14:paraId="01FB600A" w14:textId="77777777" w:rsidR="00FE2E56" w:rsidRPr="007949C2" w:rsidRDefault="00FE2E56" w:rsidP="00C71641">
            <w:pPr>
              <w:jc w:val="center"/>
              <w:rPr>
                <w:b/>
              </w:rPr>
            </w:pPr>
            <w:r>
              <w:rPr>
                <w:b/>
              </w:rPr>
              <w:t>Outcome</w:t>
            </w:r>
          </w:p>
        </w:tc>
      </w:tr>
      <w:tr w:rsidR="0094029D" w:rsidRPr="007949C2" w14:paraId="6E920ED0" w14:textId="77777777" w:rsidTr="79EA1AE8">
        <w:trPr>
          <w:trHeight w:val="512"/>
        </w:trPr>
        <w:tc>
          <w:tcPr>
            <w:tcW w:w="985" w:type="dxa"/>
          </w:tcPr>
          <w:p w14:paraId="72C7DCDA" w14:textId="45FE4066" w:rsidR="0094029D" w:rsidRPr="0055797B" w:rsidRDefault="0094029D" w:rsidP="0094029D">
            <w:r>
              <w:t>5 min</w:t>
            </w:r>
          </w:p>
        </w:tc>
        <w:tc>
          <w:tcPr>
            <w:tcW w:w="5400" w:type="dxa"/>
          </w:tcPr>
          <w:p w14:paraId="69124956" w14:textId="34719F66" w:rsidR="0094029D" w:rsidRDefault="0094029D" w:rsidP="0094029D">
            <w:r>
              <w:t>E</w:t>
            </w:r>
            <w:r w:rsidR="009E2A13">
              <w:t>C</w:t>
            </w:r>
            <w:r>
              <w:t xml:space="preserve"> minutes from </w:t>
            </w:r>
            <w:r w:rsidR="009B6065">
              <w:t>10.23.25</w:t>
            </w:r>
          </w:p>
          <w:p w14:paraId="7870990B" w14:textId="224D6572" w:rsidR="0094029D" w:rsidRPr="0055797B" w:rsidRDefault="0094029D" w:rsidP="0094029D"/>
        </w:tc>
        <w:tc>
          <w:tcPr>
            <w:tcW w:w="1890" w:type="dxa"/>
          </w:tcPr>
          <w:p w14:paraId="12AC32F6" w14:textId="02AE3104" w:rsidR="0094029D" w:rsidRPr="0055797B" w:rsidRDefault="0094029D" w:rsidP="0094029D">
            <w:r>
              <w:t xml:space="preserve">Dr. Erdmann </w:t>
            </w:r>
          </w:p>
        </w:tc>
        <w:tc>
          <w:tcPr>
            <w:tcW w:w="2610" w:type="dxa"/>
          </w:tcPr>
          <w:p w14:paraId="732BB37F" w14:textId="4A7991BF" w:rsidR="0094029D" w:rsidRPr="0055797B" w:rsidRDefault="0094029D" w:rsidP="0094029D">
            <w:r>
              <w:t>Review and approve</w:t>
            </w:r>
          </w:p>
        </w:tc>
      </w:tr>
      <w:tr w:rsidR="0094029D" w:rsidRPr="007949C2" w14:paraId="5FEFE7D2" w14:textId="77777777" w:rsidTr="79EA1AE8">
        <w:trPr>
          <w:trHeight w:val="390"/>
        </w:trPr>
        <w:tc>
          <w:tcPr>
            <w:tcW w:w="985" w:type="dxa"/>
          </w:tcPr>
          <w:p w14:paraId="34303320" w14:textId="0642208D" w:rsidR="0094029D" w:rsidRDefault="0094029D" w:rsidP="0094029D">
            <w:r>
              <w:t>5 min</w:t>
            </w:r>
          </w:p>
        </w:tc>
        <w:tc>
          <w:tcPr>
            <w:tcW w:w="5400" w:type="dxa"/>
          </w:tcPr>
          <w:p w14:paraId="3826348F" w14:textId="2C2E8942" w:rsidR="0094029D" w:rsidRDefault="0094029D" w:rsidP="0094029D">
            <w:r>
              <w:t>Call for Additional Agenda Items</w:t>
            </w:r>
          </w:p>
        </w:tc>
        <w:tc>
          <w:tcPr>
            <w:tcW w:w="1890" w:type="dxa"/>
          </w:tcPr>
          <w:p w14:paraId="2CBB14F0" w14:textId="0F6990B8" w:rsidR="0094029D" w:rsidRDefault="0094029D" w:rsidP="0094029D">
            <w:r>
              <w:t>Dr. Erdmann</w:t>
            </w:r>
          </w:p>
        </w:tc>
        <w:tc>
          <w:tcPr>
            <w:tcW w:w="2610" w:type="dxa"/>
          </w:tcPr>
          <w:p w14:paraId="201EFD80" w14:textId="77777777" w:rsidR="0094029D" w:rsidRDefault="0094029D" w:rsidP="0094029D"/>
        </w:tc>
      </w:tr>
      <w:tr w:rsidR="0094029D" w:rsidRPr="007949C2" w14:paraId="49248280" w14:textId="77777777" w:rsidTr="79EA1AE8">
        <w:trPr>
          <w:trHeight w:val="305"/>
        </w:trPr>
        <w:tc>
          <w:tcPr>
            <w:tcW w:w="985" w:type="dxa"/>
          </w:tcPr>
          <w:p w14:paraId="1925B6A6" w14:textId="261AA85F" w:rsidR="0094029D" w:rsidRDefault="0094029D" w:rsidP="0094029D">
            <w:r>
              <w:t>10 min</w:t>
            </w:r>
          </w:p>
        </w:tc>
        <w:tc>
          <w:tcPr>
            <w:tcW w:w="5400" w:type="dxa"/>
          </w:tcPr>
          <w:p w14:paraId="4651E8BE" w14:textId="5660F628" w:rsidR="0094029D" w:rsidRDefault="0094029D" w:rsidP="0094029D">
            <w:r>
              <w:t>Policies:</w:t>
            </w:r>
          </w:p>
          <w:p w14:paraId="56DCC8A2" w14:textId="48F2CA46" w:rsidR="0094029D" w:rsidRPr="002E7B53" w:rsidRDefault="0094029D" w:rsidP="0094029D">
            <w:pPr>
              <w:shd w:val="clear" w:color="auto" w:fill="FFFFFF"/>
              <w:rPr>
                <w:rFonts w:eastAsia="Times New Roman"/>
                <w:color w:val="000000"/>
                <w:sz w:val="24"/>
                <w:szCs w:val="24"/>
              </w:rPr>
            </w:pPr>
          </w:p>
        </w:tc>
        <w:tc>
          <w:tcPr>
            <w:tcW w:w="1890" w:type="dxa"/>
          </w:tcPr>
          <w:p w14:paraId="6F09CFE2" w14:textId="2E5D380A" w:rsidR="0094029D" w:rsidRDefault="0094029D" w:rsidP="0094029D">
            <w:r>
              <w:t>Ms. Roberts</w:t>
            </w:r>
          </w:p>
        </w:tc>
        <w:tc>
          <w:tcPr>
            <w:tcW w:w="2610" w:type="dxa"/>
          </w:tcPr>
          <w:p w14:paraId="6678F38E" w14:textId="369A3BBF" w:rsidR="0094029D" w:rsidRDefault="0094029D" w:rsidP="0094029D">
            <w:r>
              <w:t>Review and approve</w:t>
            </w:r>
          </w:p>
        </w:tc>
      </w:tr>
      <w:tr w:rsidR="0094029D" w:rsidRPr="007949C2" w14:paraId="39F86C9A" w14:textId="77777777" w:rsidTr="79EA1AE8">
        <w:trPr>
          <w:trHeight w:val="305"/>
        </w:trPr>
        <w:tc>
          <w:tcPr>
            <w:tcW w:w="985" w:type="dxa"/>
          </w:tcPr>
          <w:p w14:paraId="45842F24" w14:textId="6C219E30" w:rsidR="0094029D" w:rsidRDefault="0094029D" w:rsidP="0094029D">
            <w:r>
              <w:t>10 min</w:t>
            </w:r>
          </w:p>
        </w:tc>
        <w:tc>
          <w:tcPr>
            <w:tcW w:w="5400" w:type="dxa"/>
          </w:tcPr>
          <w:p w14:paraId="7B114002" w14:textId="31A0F027" w:rsidR="0094029D" w:rsidRDefault="0094029D" w:rsidP="0094029D">
            <w:r>
              <w:t>College Council Planning</w:t>
            </w:r>
            <w:r w:rsidR="00661323">
              <w:t xml:space="preserve"> </w:t>
            </w:r>
          </w:p>
        </w:tc>
        <w:tc>
          <w:tcPr>
            <w:tcW w:w="1890" w:type="dxa"/>
          </w:tcPr>
          <w:p w14:paraId="5FD174F3" w14:textId="348C8D23" w:rsidR="0094029D" w:rsidRDefault="0094029D" w:rsidP="0094029D">
            <w:r>
              <w:t>Dr. Erdmann</w:t>
            </w:r>
          </w:p>
        </w:tc>
        <w:tc>
          <w:tcPr>
            <w:tcW w:w="2610" w:type="dxa"/>
          </w:tcPr>
          <w:p w14:paraId="01808199" w14:textId="01214FD8" w:rsidR="0094029D" w:rsidRDefault="0094029D" w:rsidP="0094029D">
            <w:r>
              <w:t>Discussion</w:t>
            </w:r>
          </w:p>
        </w:tc>
      </w:tr>
      <w:tr w:rsidR="0094029D" w:rsidRPr="007949C2" w14:paraId="542D1336" w14:textId="77777777" w:rsidTr="79EA1AE8">
        <w:trPr>
          <w:trHeight w:val="305"/>
        </w:trPr>
        <w:tc>
          <w:tcPr>
            <w:tcW w:w="985" w:type="dxa"/>
          </w:tcPr>
          <w:p w14:paraId="5DFAFF9D" w14:textId="449BAF0E" w:rsidR="0094029D" w:rsidRDefault="00DF0137" w:rsidP="0094029D">
            <w:r>
              <w:t>10 min</w:t>
            </w:r>
          </w:p>
        </w:tc>
        <w:tc>
          <w:tcPr>
            <w:tcW w:w="5400" w:type="dxa"/>
          </w:tcPr>
          <w:p w14:paraId="012D18DC" w14:textId="3AAF34AE" w:rsidR="0094029D" w:rsidRDefault="00DF0137" w:rsidP="0094029D">
            <w:r>
              <w:t>Suggestion Box</w:t>
            </w:r>
          </w:p>
        </w:tc>
        <w:tc>
          <w:tcPr>
            <w:tcW w:w="1890" w:type="dxa"/>
          </w:tcPr>
          <w:p w14:paraId="3A1F55D6" w14:textId="58A0078D" w:rsidR="0094029D" w:rsidRDefault="00DF0137" w:rsidP="0094029D">
            <w:r>
              <w:t>Dr. Erdmann</w:t>
            </w:r>
          </w:p>
        </w:tc>
        <w:tc>
          <w:tcPr>
            <w:tcW w:w="2610" w:type="dxa"/>
          </w:tcPr>
          <w:p w14:paraId="5F2CC922" w14:textId="50F1AF0D" w:rsidR="0094029D" w:rsidRDefault="00DF0137" w:rsidP="00D43B47">
            <w:r>
              <w:t>Discussion</w:t>
            </w:r>
          </w:p>
        </w:tc>
      </w:tr>
      <w:tr w:rsidR="0094029D" w:rsidRPr="007949C2" w14:paraId="75496DEF" w14:textId="77777777" w:rsidTr="79EA1AE8">
        <w:trPr>
          <w:trHeight w:val="305"/>
        </w:trPr>
        <w:tc>
          <w:tcPr>
            <w:tcW w:w="985" w:type="dxa"/>
          </w:tcPr>
          <w:p w14:paraId="5561FA83" w14:textId="57B25B75" w:rsidR="0094029D" w:rsidRDefault="00AA4678" w:rsidP="0094029D">
            <w:r>
              <w:t>5 min</w:t>
            </w:r>
          </w:p>
        </w:tc>
        <w:tc>
          <w:tcPr>
            <w:tcW w:w="5400" w:type="dxa"/>
          </w:tcPr>
          <w:p w14:paraId="2AD44D21" w14:textId="0D16BF4B" w:rsidR="0094029D" w:rsidRDefault="00AA4678" w:rsidP="0094029D">
            <w:r>
              <w:t>C</w:t>
            </w:r>
            <w:r w:rsidRPr="00AA4678">
              <w:t>ontinuation of Perkins Positions</w:t>
            </w:r>
          </w:p>
        </w:tc>
        <w:tc>
          <w:tcPr>
            <w:tcW w:w="1890" w:type="dxa"/>
          </w:tcPr>
          <w:p w14:paraId="2D9FC727" w14:textId="4F05D382" w:rsidR="0094029D" w:rsidRDefault="00AA4678" w:rsidP="0094029D">
            <w:r>
              <w:t>Ms. Jones</w:t>
            </w:r>
            <w:r w:rsidR="005F5402">
              <w:t>/Mr. Stoddard</w:t>
            </w:r>
          </w:p>
        </w:tc>
        <w:tc>
          <w:tcPr>
            <w:tcW w:w="2610" w:type="dxa"/>
          </w:tcPr>
          <w:p w14:paraId="65A7E6AD" w14:textId="4B7806EF" w:rsidR="0094029D" w:rsidRDefault="00AA4678" w:rsidP="0094029D">
            <w:r>
              <w:t>Approval</w:t>
            </w:r>
          </w:p>
        </w:tc>
      </w:tr>
      <w:tr w:rsidR="0094029D" w:rsidRPr="007949C2" w14:paraId="0C37CE29" w14:textId="77777777" w:rsidTr="79EA1AE8">
        <w:trPr>
          <w:trHeight w:val="305"/>
        </w:trPr>
        <w:tc>
          <w:tcPr>
            <w:tcW w:w="985" w:type="dxa"/>
          </w:tcPr>
          <w:p w14:paraId="7FEC3C03" w14:textId="48D90C0E" w:rsidR="0094029D" w:rsidRDefault="00B3631D" w:rsidP="0094029D">
            <w:r>
              <w:t>5 min</w:t>
            </w:r>
          </w:p>
        </w:tc>
        <w:tc>
          <w:tcPr>
            <w:tcW w:w="5400" w:type="dxa"/>
          </w:tcPr>
          <w:p w14:paraId="24C72F1C" w14:textId="48FF420E" w:rsidR="0094029D" w:rsidRPr="0007215D" w:rsidRDefault="008E4039" w:rsidP="0094029D">
            <w:r w:rsidRPr="008E4039">
              <w:t>Compliance with Red Flag Rules</w:t>
            </w:r>
          </w:p>
        </w:tc>
        <w:tc>
          <w:tcPr>
            <w:tcW w:w="1890" w:type="dxa"/>
          </w:tcPr>
          <w:p w14:paraId="08670DEE" w14:textId="580AF9F0" w:rsidR="0094029D" w:rsidRDefault="00343F0A" w:rsidP="0094029D">
            <w:r>
              <w:t>Ms. Roberts</w:t>
            </w:r>
          </w:p>
        </w:tc>
        <w:tc>
          <w:tcPr>
            <w:tcW w:w="2610" w:type="dxa"/>
          </w:tcPr>
          <w:p w14:paraId="748E253F" w14:textId="6BC09212" w:rsidR="0094029D" w:rsidRPr="0007215D" w:rsidRDefault="00B3631D" w:rsidP="0094029D">
            <w:r>
              <w:t>Informational</w:t>
            </w:r>
          </w:p>
        </w:tc>
      </w:tr>
      <w:tr w:rsidR="0094029D" w:rsidRPr="007949C2" w14:paraId="4394531D" w14:textId="77777777" w:rsidTr="79EA1AE8">
        <w:trPr>
          <w:trHeight w:val="305"/>
        </w:trPr>
        <w:tc>
          <w:tcPr>
            <w:tcW w:w="985" w:type="dxa"/>
          </w:tcPr>
          <w:p w14:paraId="0451C88B" w14:textId="325515F4" w:rsidR="0094029D" w:rsidRDefault="005519A1" w:rsidP="0094029D">
            <w:r>
              <w:t>10 min</w:t>
            </w:r>
          </w:p>
        </w:tc>
        <w:tc>
          <w:tcPr>
            <w:tcW w:w="5400" w:type="dxa"/>
          </w:tcPr>
          <w:p w14:paraId="50874194" w14:textId="6D13217B" w:rsidR="0094029D" w:rsidRDefault="005519A1" w:rsidP="0094029D">
            <w:r w:rsidRPr="005519A1">
              <w:t>Perkins Method of Administrative Review Findings</w:t>
            </w:r>
          </w:p>
        </w:tc>
        <w:tc>
          <w:tcPr>
            <w:tcW w:w="1890" w:type="dxa"/>
          </w:tcPr>
          <w:p w14:paraId="6FEBB6BC" w14:textId="622B2D4A" w:rsidR="0094029D" w:rsidRDefault="005519A1" w:rsidP="0094029D">
            <w:r>
              <w:t>Dr. Ortega</w:t>
            </w:r>
          </w:p>
        </w:tc>
        <w:tc>
          <w:tcPr>
            <w:tcW w:w="2610" w:type="dxa"/>
          </w:tcPr>
          <w:p w14:paraId="40CE40AF" w14:textId="23101F23" w:rsidR="0094029D" w:rsidRDefault="002B518A" w:rsidP="0094029D">
            <w:r w:rsidRPr="002B518A">
              <w:t>Decide whether to submit a Voluntary Compliance Plan</w:t>
            </w:r>
          </w:p>
        </w:tc>
      </w:tr>
      <w:tr w:rsidR="006C718F" w:rsidRPr="007949C2" w14:paraId="22975B75" w14:textId="77777777" w:rsidTr="79EA1AE8">
        <w:trPr>
          <w:trHeight w:val="305"/>
        </w:trPr>
        <w:tc>
          <w:tcPr>
            <w:tcW w:w="985" w:type="dxa"/>
          </w:tcPr>
          <w:p w14:paraId="588B08BE" w14:textId="3FCF0131" w:rsidR="006C718F" w:rsidRDefault="00B87AB0" w:rsidP="0094029D">
            <w:r>
              <w:t>10 min</w:t>
            </w:r>
          </w:p>
        </w:tc>
        <w:tc>
          <w:tcPr>
            <w:tcW w:w="5400" w:type="dxa"/>
          </w:tcPr>
          <w:p w14:paraId="68DB4893" w14:textId="13154CD8" w:rsidR="006C718F" w:rsidRPr="005519A1" w:rsidRDefault="006C718F" w:rsidP="0094029D">
            <w:r w:rsidRPr="006C718F">
              <w:t>College Council Work Group</w:t>
            </w:r>
          </w:p>
        </w:tc>
        <w:tc>
          <w:tcPr>
            <w:tcW w:w="1890" w:type="dxa"/>
          </w:tcPr>
          <w:p w14:paraId="3F7C214B" w14:textId="7DD68171" w:rsidR="006C718F" w:rsidRDefault="00B87AB0" w:rsidP="0094029D">
            <w:r>
              <w:t>Dr. Ortega</w:t>
            </w:r>
          </w:p>
        </w:tc>
        <w:tc>
          <w:tcPr>
            <w:tcW w:w="2610" w:type="dxa"/>
          </w:tcPr>
          <w:p w14:paraId="181617AF" w14:textId="49A72D5D" w:rsidR="006C718F" w:rsidRPr="002B518A" w:rsidRDefault="000A5575" w:rsidP="0094029D">
            <w:r>
              <w:t>Follow up</w:t>
            </w:r>
          </w:p>
        </w:tc>
      </w:tr>
      <w:tr w:rsidR="00142E11" w:rsidRPr="007949C2" w14:paraId="632B8FA7" w14:textId="77777777" w:rsidTr="79EA1AE8">
        <w:trPr>
          <w:trHeight w:val="305"/>
        </w:trPr>
        <w:tc>
          <w:tcPr>
            <w:tcW w:w="985" w:type="dxa"/>
          </w:tcPr>
          <w:p w14:paraId="26ECF7B2" w14:textId="68724383" w:rsidR="00142E11" w:rsidRDefault="000A02D9" w:rsidP="0094029D">
            <w:r>
              <w:t>10 min</w:t>
            </w:r>
          </w:p>
        </w:tc>
        <w:tc>
          <w:tcPr>
            <w:tcW w:w="5400" w:type="dxa"/>
          </w:tcPr>
          <w:p w14:paraId="6BE72B9F" w14:textId="64BDF359" w:rsidR="00142E11" w:rsidRPr="005519A1" w:rsidRDefault="006F685A" w:rsidP="0094029D">
            <w:r w:rsidRPr="006F685A">
              <w:t>Lab reservations and use of open labs in the wake of loaner program closure</w:t>
            </w:r>
          </w:p>
        </w:tc>
        <w:tc>
          <w:tcPr>
            <w:tcW w:w="1890" w:type="dxa"/>
          </w:tcPr>
          <w:p w14:paraId="1E81694D" w14:textId="1070EE0A" w:rsidR="00142E11" w:rsidRDefault="0054551F" w:rsidP="0094029D">
            <w:r>
              <w:t>Mr. Carr</w:t>
            </w:r>
          </w:p>
        </w:tc>
        <w:tc>
          <w:tcPr>
            <w:tcW w:w="2610" w:type="dxa"/>
          </w:tcPr>
          <w:p w14:paraId="65B1703C" w14:textId="697D0445" w:rsidR="00142E11" w:rsidRPr="002B518A" w:rsidRDefault="00BB3CAD" w:rsidP="0094029D">
            <w:r>
              <w:t>Discussion</w:t>
            </w:r>
          </w:p>
        </w:tc>
      </w:tr>
      <w:tr w:rsidR="0094029D" w:rsidRPr="007949C2" w14:paraId="21CDC91F" w14:textId="77777777" w:rsidTr="79EA1AE8">
        <w:trPr>
          <w:trHeight w:val="305"/>
        </w:trPr>
        <w:tc>
          <w:tcPr>
            <w:tcW w:w="985" w:type="dxa"/>
          </w:tcPr>
          <w:p w14:paraId="1902F3F3" w14:textId="003CB22A" w:rsidR="0094029D" w:rsidRDefault="002B518A" w:rsidP="0094029D">
            <w:r>
              <w:t>15 min</w:t>
            </w:r>
          </w:p>
        </w:tc>
        <w:tc>
          <w:tcPr>
            <w:tcW w:w="5400" w:type="dxa"/>
          </w:tcPr>
          <w:p w14:paraId="21555E03" w14:textId="1D499977" w:rsidR="0094029D" w:rsidRDefault="002B518A" w:rsidP="0094029D">
            <w:r>
              <w:t>Executive Session</w:t>
            </w:r>
          </w:p>
        </w:tc>
        <w:tc>
          <w:tcPr>
            <w:tcW w:w="1890" w:type="dxa"/>
          </w:tcPr>
          <w:p w14:paraId="63045D6C" w14:textId="040AE564" w:rsidR="0094029D" w:rsidRDefault="0094029D" w:rsidP="0094029D"/>
        </w:tc>
        <w:tc>
          <w:tcPr>
            <w:tcW w:w="2610" w:type="dxa"/>
          </w:tcPr>
          <w:p w14:paraId="3980EB40" w14:textId="00CE43C7" w:rsidR="0094029D" w:rsidRDefault="0094029D" w:rsidP="0094029D"/>
        </w:tc>
      </w:tr>
      <w:tr w:rsidR="0094029D" w:rsidRPr="007949C2" w14:paraId="7CDC6D58" w14:textId="77777777" w:rsidTr="79EA1AE8">
        <w:trPr>
          <w:trHeight w:val="305"/>
        </w:trPr>
        <w:tc>
          <w:tcPr>
            <w:tcW w:w="985" w:type="dxa"/>
          </w:tcPr>
          <w:p w14:paraId="6E529E44" w14:textId="163D88E9" w:rsidR="0094029D" w:rsidRDefault="0094029D" w:rsidP="0094029D"/>
        </w:tc>
        <w:tc>
          <w:tcPr>
            <w:tcW w:w="5400" w:type="dxa"/>
          </w:tcPr>
          <w:p w14:paraId="728E9302" w14:textId="071E8FD9" w:rsidR="0094029D" w:rsidRPr="00563618" w:rsidRDefault="0094029D" w:rsidP="0094029D"/>
        </w:tc>
        <w:tc>
          <w:tcPr>
            <w:tcW w:w="1890" w:type="dxa"/>
          </w:tcPr>
          <w:p w14:paraId="62AA9AC0" w14:textId="6BC12FE1" w:rsidR="0094029D" w:rsidRDefault="0094029D" w:rsidP="0094029D"/>
        </w:tc>
        <w:tc>
          <w:tcPr>
            <w:tcW w:w="2610" w:type="dxa"/>
          </w:tcPr>
          <w:p w14:paraId="45FFAEA9" w14:textId="58878219" w:rsidR="0094029D" w:rsidRPr="00563618" w:rsidRDefault="0094029D" w:rsidP="0094029D"/>
        </w:tc>
      </w:tr>
      <w:tr w:rsidR="0094029D" w:rsidRPr="007949C2" w14:paraId="2DB498C8" w14:textId="77777777" w:rsidTr="79EA1AE8">
        <w:trPr>
          <w:trHeight w:val="305"/>
        </w:trPr>
        <w:tc>
          <w:tcPr>
            <w:tcW w:w="985" w:type="dxa"/>
          </w:tcPr>
          <w:p w14:paraId="39F61D2F" w14:textId="4C561216" w:rsidR="0094029D" w:rsidRDefault="0094029D" w:rsidP="0094029D"/>
        </w:tc>
        <w:tc>
          <w:tcPr>
            <w:tcW w:w="5400" w:type="dxa"/>
          </w:tcPr>
          <w:p w14:paraId="31CA77C4" w14:textId="2B07E116" w:rsidR="0094029D" w:rsidRDefault="0094029D" w:rsidP="0094029D"/>
        </w:tc>
        <w:tc>
          <w:tcPr>
            <w:tcW w:w="1890" w:type="dxa"/>
          </w:tcPr>
          <w:p w14:paraId="3F617AB6" w14:textId="5A828E88" w:rsidR="0094029D" w:rsidRDefault="0094029D" w:rsidP="0094029D"/>
        </w:tc>
        <w:tc>
          <w:tcPr>
            <w:tcW w:w="2610" w:type="dxa"/>
          </w:tcPr>
          <w:p w14:paraId="19AD7029" w14:textId="02A274A4" w:rsidR="0094029D" w:rsidRDefault="0094029D" w:rsidP="0094029D"/>
        </w:tc>
      </w:tr>
      <w:bookmarkEnd w:id="0"/>
    </w:tbl>
    <w:p w14:paraId="0F5AF7B1" w14:textId="6AA6031F" w:rsidR="00FE59F2" w:rsidRDefault="00FE59F2" w:rsidP="00DF5F5B"/>
    <w:p w14:paraId="2325C4FF" w14:textId="77777777" w:rsidR="00576465" w:rsidRDefault="00576465" w:rsidP="00DF5F5B"/>
    <w:tbl>
      <w:tblPr>
        <w:tblW w:w="107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0"/>
        <w:gridCol w:w="4410"/>
        <w:gridCol w:w="3510"/>
      </w:tblGrid>
      <w:tr w:rsidR="00FE7871" w14:paraId="7C44D009" w14:textId="77777777" w:rsidTr="00B1612E">
        <w:trPr>
          <w:trHeight w:val="300"/>
        </w:trPr>
        <w:tc>
          <w:tcPr>
            <w:tcW w:w="2850" w:type="dxa"/>
            <w:tcBorders>
              <w:top w:val="single" w:sz="6" w:space="0" w:color="auto"/>
              <w:left w:val="single" w:sz="6" w:space="0" w:color="auto"/>
              <w:bottom w:val="single" w:sz="4" w:space="0" w:color="auto"/>
              <w:right w:val="single" w:sz="6" w:space="0" w:color="auto"/>
            </w:tcBorders>
            <w:shd w:val="clear" w:color="auto" w:fill="FBE4D5" w:themeFill="accent2" w:themeFillTint="33"/>
            <w:hideMark/>
          </w:tcPr>
          <w:p w14:paraId="4E0C6D5A" w14:textId="77777777" w:rsidR="00FE7871" w:rsidRDefault="00FE7871" w:rsidP="00B1612E">
            <w:pPr>
              <w:spacing w:line="256" w:lineRule="auto"/>
              <w:textAlignment w:val="baseline"/>
              <w:rPr>
                <w:rFonts w:ascii="Segoe UI" w:eastAsia="Times New Roman" w:hAnsi="Segoe UI" w:cs="Segoe UI"/>
                <w:sz w:val="18"/>
                <w:szCs w:val="18"/>
              </w:rPr>
            </w:pPr>
            <w:r>
              <w:rPr>
                <w:rFonts w:ascii="Calibri" w:eastAsia="Times New Roman" w:hAnsi="Calibri" w:cs="Calibri"/>
                <w:b/>
                <w:bCs/>
              </w:rPr>
              <w:t>Topic</w:t>
            </w:r>
            <w:r>
              <w:rPr>
                <w:rFonts w:ascii="Calibri" w:eastAsia="Times New Roman" w:hAnsi="Calibri" w:cs="Calibri"/>
              </w:rPr>
              <w:t>  </w:t>
            </w:r>
          </w:p>
        </w:tc>
        <w:tc>
          <w:tcPr>
            <w:tcW w:w="4410" w:type="dxa"/>
            <w:tcBorders>
              <w:top w:val="single" w:sz="6" w:space="0" w:color="auto"/>
              <w:left w:val="single" w:sz="6" w:space="0" w:color="auto"/>
              <w:bottom w:val="single" w:sz="4" w:space="0" w:color="auto"/>
              <w:right w:val="single" w:sz="6" w:space="0" w:color="auto"/>
            </w:tcBorders>
            <w:shd w:val="clear" w:color="auto" w:fill="FBE4D5" w:themeFill="accent2" w:themeFillTint="33"/>
            <w:hideMark/>
          </w:tcPr>
          <w:p w14:paraId="4DCBFAC6" w14:textId="77777777" w:rsidR="00FE7871" w:rsidRDefault="00FE7871" w:rsidP="00B1612E">
            <w:pPr>
              <w:spacing w:line="256" w:lineRule="auto"/>
              <w:textAlignment w:val="baseline"/>
              <w:rPr>
                <w:rFonts w:ascii="Segoe UI" w:eastAsia="Times New Roman" w:hAnsi="Segoe UI" w:cs="Segoe UI"/>
                <w:sz w:val="18"/>
                <w:szCs w:val="18"/>
              </w:rPr>
            </w:pPr>
            <w:r>
              <w:rPr>
                <w:rFonts w:ascii="Calibri" w:eastAsia="Times New Roman" w:hAnsi="Calibri" w:cs="Calibri"/>
                <w:b/>
                <w:bCs/>
              </w:rPr>
              <w:t>Discussion</w:t>
            </w:r>
            <w:r>
              <w:rPr>
                <w:rFonts w:ascii="Calibri" w:eastAsia="Times New Roman" w:hAnsi="Calibri" w:cs="Calibri"/>
              </w:rPr>
              <w:t>  </w:t>
            </w:r>
          </w:p>
        </w:tc>
        <w:tc>
          <w:tcPr>
            <w:tcW w:w="3510" w:type="dxa"/>
            <w:tcBorders>
              <w:top w:val="single" w:sz="6" w:space="0" w:color="auto"/>
              <w:left w:val="single" w:sz="6" w:space="0" w:color="auto"/>
              <w:bottom w:val="single" w:sz="4" w:space="0" w:color="auto"/>
              <w:right w:val="single" w:sz="6" w:space="0" w:color="auto"/>
            </w:tcBorders>
            <w:shd w:val="clear" w:color="auto" w:fill="FBE4D5" w:themeFill="accent2" w:themeFillTint="33"/>
            <w:hideMark/>
          </w:tcPr>
          <w:p w14:paraId="2560590B" w14:textId="77777777" w:rsidR="00FE7871" w:rsidRDefault="00FE7871" w:rsidP="00B1612E">
            <w:pPr>
              <w:spacing w:line="256" w:lineRule="auto"/>
              <w:textAlignment w:val="baseline"/>
              <w:rPr>
                <w:rFonts w:ascii="Segoe UI" w:eastAsia="Times New Roman" w:hAnsi="Segoe UI" w:cs="Segoe UI"/>
                <w:sz w:val="18"/>
                <w:szCs w:val="18"/>
              </w:rPr>
            </w:pPr>
            <w:r>
              <w:rPr>
                <w:rFonts w:ascii="Calibri" w:eastAsia="Times New Roman" w:hAnsi="Calibri" w:cs="Calibri"/>
                <w:b/>
                <w:bCs/>
              </w:rPr>
              <w:t>Action</w:t>
            </w:r>
            <w:r>
              <w:rPr>
                <w:rFonts w:ascii="Calibri" w:eastAsia="Times New Roman" w:hAnsi="Calibri" w:cs="Calibri"/>
              </w:rPr>
              <w:t>  </w:t>
            </w:r>
          </w:p>
        </w:tc>
      </w:tr>
      <w:tr w:rsidR="00FE7871" w14:paraId="4DC5CF10" w14:textId="77777777" w:rsidTr="00B1612E">
        <w:trPr>
          <w:trHeight w:val="300"/>
        </w:trPr>
        <w:tc>
          <w:tcPr>
            <w:tcW w:w="2850" w:type="dxa"/>
            <w:tcBorders>
              <w:top w:val="single" w:sz="4" w:space="0" w:color="auto"/>
              <w:left w:val="single" w:sz="4" w:space="0" w:color="auto"/>
              <w:bottom w:val="single" w:sz="4" w:space="0" w:color="auto"/>
              <w:right w:val="single" w:sz="4" w:space="0" w:color="auto"/>
            </w:tcBorders>
            <w:hideMark/>
          </w:tcPr>
          <w:p w14:paraId="76EDEFB0" w14:textId="77777777" w:rsidR="00FE7871" w:rsidRDefault="00FE7871" w:rsidP="00B1612E">
            <w:pPr>
              <w:spacing w:line="256" w:lineRule="auto"/>
              <w:textAlignment w:val="baseline"/>
              <w:rPr>
                <w:rFonts w:ascii="Segoe UI" w:eastAsia="Times New Roman" w:hAnsi="Segoe UI" w:cs="Segoe UI"/>
                <w:sz w:val="18"/>
                <w:szCs w:val="18"/>
              </w:rPr>
            </w:pPr>
            <w:r>
              <w:rPr>
                <w:rFonts w:ascii="Calibri" w:eastAsia="Times New Roman" w:hAnsi="Calibri" w:cs="Calibri"/>
              </w:rPr>
              <w:t>Approval of EC minutes  </w:t>
            </w:r>
          </w:p>
        </w:tc>
        <w:tc>
          <w:tcPr>
            <w:tcW w:w="4410" w:type="dxa"/>
            <w:tcBorders>
              <w:top w:val="single" w:sz="4" w:space="0" w:color="auto"/>
              <w:left w:val="single" w:sz="4" w:space="0" w:color="auto"/>
              <w:bottom w:val="single" w:sz="4" w:space="0" w:color="auto"/>
              <w:right w:val="single" w:sz="4" w:space="0" w:color="auto"/>
            </w:tcBorders>
            <w:hideMark/>
          </w:tcPr>
          <w:p w14:paraId="21112E0C" w14:textId="77777777" w:rsidR="00FE7871" w:rsidRDefault="00FE7871" w:rsidP="00B1612E">
            <w:pPr>
              <w:spacing w:line="256" w:lineRule="auto"/>
              <w:textAlignment w:val="baseline"/>
              <w:rPr>
                <w:rFonts w:eastAsia="Times New Roman" w:cstheme="minorHAnsi"/>
              </w:rPr>
            </w:pPr>
            <w:r>
              <w:rPr>
                <w:rFonts w:eastAsia="Times New Roman" w:cstheme="minorHAnsi"/>
              </w:rPr>
              <w:t>Minutes were approved as written.  </w:t>
            </w:r>
          </w:p>
          <w:p w14:paraId="2B20469F" w14:textId="77777777" w:rsidR="00FE7871" w:rsidRPr="007E039B" w:rsidRDefault="00FE7871" w:rsidP="00B1612E">
            <w:pPr>
              <w:spacing w:line="256" w:lineRule="auto"/>
              <w:textAlignment w:val="baseline"/>
              <w:rPr>
                <w:rFonts w:eastAsia="Times New Roman" w:cstheme="minorHAnsi"/>
                <w:color w:val="0563C1"/>
                <w:u w:val="single"/>
              </w:rPr>
            </w:pPr>
            <w:r>
              <w:rPr>
                <w:rFonts w:eastAsia="Times New Roman" w:cstheme="minorHAnsi"/>
              </w:rPr>
              <w:t xml:space="preserve">Posted minutes can be found </w:t>
            </w:r>
            <w:r>
              <w:rPr>
                <w:rFonts w:eastAsia="Times New Roman" w:cstheme="minorHAnsi"/>
                <w:color w:val="0563C1"/>
                <w:u w:val="single"/>
              </w:rPr>
              <w:t>here</w:t>
            </w:r>
            <w:r>
              <w:rPr>
                <w:rFonts w:eastAsia="Times New Roman" w:cstheme="minorHAnsi"/>
              </w:rPr>
              <w:t>  </w:t>
            </w:r>
          </w:p>
        </w:tc>
        <w:tc>
          <w:tcPr>
            <w:tcW w:w="3510" w:type="dxa"/>
            <w:tcBorders>
              <w:top w:val="single" w:sz="4" w:space="0" w:color="auto"/>
              <w:left w:val="single" w:sz="4" w:space="0" w:color="auto"/>
              <w:bottom w:val="single" w:sz="4" w:space="0" w:color="auto"/>
              <w:right w:val="single" w:sz="4" w:space="0" w:color="auto"/>
            </w:tcBorders>
            <w:hideMark/>
          </w:tcPr>
          <w:p w14:paraId="10420773" w14:textId="22FCD708" w:rsidR="00FE7871" w:rsidRDefault="00FE7871" w:rsidP="00B1612E">
            <w:pPr>
              <w:spacing w:line="256" w:lineRule="auto"/>
              <w:textAlignment w:val="baseline"/>
              <w:rPr>
                <w:rFonts w:eastAsia="Times New Roman" w:cstheme="minorHAnsi"/>
              </w:rPr>
            </w:pPr>
            <w:r>
              <w:rPr>
                <w:rFonts w:eastAsia="Times New Roman" w:cstheme="minorHAnsi"/>
              </w:rPr>
              <w:t>1</w:t>
            </w:r>
            <w:r w:rsidRPr="007E039B">
              <w:rPr>
                <w:rFonts w:eastAsia="Times New Roman" w:cstheme="minorHAnsi"/>
                <w:vertAlign w:val="superscript"/>
              </w:rPr>
              <w:t>st</w:t>
            </w:r>
            <w:r>
              <w:rPr>
                <w:rFonts w:eastAsia="Times New Roman" w:cstheme="minorHAnsi"/>
              </w:rPr>
              <w:t xml:space="preserve"> </w:t>
            </w:r>
            <w:r w:rsidR="00AC4D30">
              <w:rPr>
                <w:rFonts w:eastAsia="Times New Roman" w:cstheme="minorHAnsi"/>
              </w:rPr>
              <w:t>Ms. Roberts</w:t>
            </w:r>
          </w:p>
          <w:p w14:paraId="50247768" w14:textId="5F008161" w:rsidR="00FE7871" w:rsidRPr="00AC4D30" w:rsidRDefault="00FE7871" w:rsidP="00B1612E">
            <w:pPr>
              <w:spacing w:line="256" w:lineRule="auto"/>
              <w:textAlignment w:val="baseline"/>
              <w:rPr>
                <w:rFonts w:eastAsia="Times New Roman" w:cstheme="minorHAnsi"/>
              </w:rPr>
            </w:pPr>
            <w:r>
              <w:rPr>
                <w:rFonts w:eastAsia="Times New Roman" w:cstheme="minorHAnsi"/>
              </w:rPr>
              <w:t>2</w:t>
            </w:r>
            <w:r w:rsidRPr="007E039B">
              <w:rPr>
                <w:rFonts w:eastAsia="Times New Roman" w:cstheme="minorHAnsi"/>
                <w:vertAlign w:val="superscript"/>
              </w:rPr>
              <w:t>nd</w:t>
            </w:r>
            <w:r w:rsidR="00AC4D30">
              <w:rPr>
                <w:rFonts w:eastAsia="Times New Roman" w:cstheme="minorHAnsi"/>
              </w:rPr>
              <w:t xml:space="preserve"> Mr. Stoddard</w:t>
            </w:r>
          </w:p>
          <w:p w14:paraId="2205A634" w14:textId="77777777" w:rsidR="00FE7871" w:rsidRDefault="00FE7871" w:rsidP="00B1612E">
            <w:pPr>
              <w:spacing w:line="256" w:lineRule="auto"/>
              <w:textAlignment w:val="baseline"/>
              <w:rPr>
                <w:rFonts w:eastAsia="Times New Roman" w:cstheme="minorHAnsi"/>
              </w:rPr>
            </w:pPr>
            <w:r>
              <w:rPr>
                <w:rFonts w:eastAsia="Times New Roman" w:cstheme="minorHAnsi"/>
              </w:rPr>
              <w:t>Approved</w:t>
            </w:r>
          </w:p>
        </w:tc>
      </w:tr>
      <w:tr w:rsidR="00FE7871" w14:paraId="2D6842BA" w14:textId="77777777" w:rsidTr="00B1612E">
        <w:trPr>
          <w:trHeight w:val="948"/>
        </w:trPr>
        <w:tc>
          <w:tcPr>
            <w:tcW w:w="2850" w:type="dxa"/>
            <w:tcBorders>
              <w:top w:val="single" w:sz="4" w:space="0" w:color="auto"/>
              <w:left w:val="single" w:sz="4" w:space="0" w:color="auto"/>
              <w:bottom w:val="single" w:sz="4" w:space="0" w:color="auto"/>
              <w:right w:val="single" w:sz="4" w:space="0" w:color="auto"/>
            </w:tcBorders>
            <w:hideMark/>
          </w:tcPr>
          <w:p w14:paraId="38A57F2A" w14:textId="77777777" w:rsidR="00FE7871" w:rsidRDefault="00FE7871" w:rsidP="00B1612E">
            <w:pPr>
              <w:spacing w:line="256" w:lineRule="auto"/>
              <w:textAlignment w:val="baseline"/>
              <w:rPr>
                <w:rFonts w:ascii="Segoe UI" w:eastAsia="Times New Roman" w:hAnsi="Segoe UI" w:cs="Segoe UI"/>
                <w:sz w:val="18"/>
                <w:szCs w:val="18"/>
              </w:rPr>
            </w:pPr>
            <w:r>
              <w:t>Call for Additional Agenda Items</w:t>
            </w:r>
          </w:p>
        </w:tc>
        <w:tc>
          <w:tcPr>
            <w:tcW w:w="4410" w:type="dxa"/>
            <w:tcBorders>
              <w:top w:val="single" w:sz="4" w:space="0" w:color="auto"/>
              <w:left w:val="single" w:sz="4" w:space="0" w:color="auto"/>
              <w:bottom w:val="single" w:sz="4" w:space="0" w:color="auto"/>
              <w:right w:val="single" w:sz="4" w:space="0" w:color="auto"/>
            </w:tcBorders>
            <w:hideMark/>
          </w:tcPr>
          <w:p w14:paraId="400C4CBE" w14:textId="77777777" w:rsidR="00FE7871" w:rsidRDefault="00FE7871" w:rsidP="00B1612E">
            <w:pPr>
              <w:spacing w:line="256" w:lineRule="auto"/>
              <w:textAlignment w:val="baseline"/>
              <w:rPr>
                <w:rFonts w:eastAsia="Times New Roman" w:cstheme="minorHAnsi"/>
              </w:rPr>
            </w:pPr>
          </w:p>
        </w:tc>
        <w:tc>
          <w:tcPr>
            <w:tcW w:w="3510" w:type="dxa"/>
            <w:tcBorders>
              <w:top w:val="single" w:sz="4" w:space="0" w:color="auto"/>
              <w:left w:val="single" w:sz="4" w:space="0" w:color="auto"/>
              <w:bottom w:val="single" w:sz="4" w:space="0" w:color="auto"/>
              <w:right w:val="single" w:sz="4" w:space="0" w:color="auto"/>
            </w:tcBorders>
            <w:hideMark/>
          </w:tcPr>
          <w:p w14:paraId="32E8F0BD" w14:textId="77777777" w:rsidR="00FE7871" w:rsidRDefault="00FE7871" w:rsidP="00B1612E">
            <w:pPr>
              <w:rPr>
                <w:rFonts w:eastAsia="Times New Roman" w:cstheme="minorHAnsi"/>
              </w:rPr>
            </w:pPr>
          </w:p>
        </w:tc>
      </w:tr>
      <w:tr w:rsidR="00FE7871" w14:paraId="207DAFB1" w14:textId="77777777" w:rsidTr="00B1612E">
        <w:trPr>
          <w:trHeight w:val="300"/>
        </w:trPr>
        <w:tc>
          <w:tcPr>
            <w:tcW w:w="2850" w:type="dxa"/>
            <w:tcBorders>
              <w:top w:val="single" w:sz="4" w:space="0" w:color="auto"/>
              <w:left w:val="single" w:sz="4" w:space="0" w:color="auto"/>
              <w:bottom w:val="single" w:sz="4" w:space="0" w:color="auto"/>
              <w:right w:val="single" w:sz="4" w:space="0" w:color="auto"/>
            </w:tcBorders>
          </w:tcPr>
          <w:p w14:paraId="13D498AA" w14:textId="77777777" w:rsidR="00FE7871" w:rsidRDefault="00FE7871" w:rsidP="00B1612E">
            <w:pPr>
              <w:spacing w:line="256" w:lineRule="auto"/>
            </w:pPr>
            <w:r>
              <w:t>Policies:</w:t>
            </w:r>
          </w:p>
          <w:p w14:paraId="5DF162FC" w14:textId="77777777" w:rsidR="00FE7871" w:rsidRDefault="00FE7871" w:rsidP="00B1612E">
            <w:pPr>
              <w:spacing w:line="256" w:lineRule="auto"/>
            </w:pPr>
          </w:p>
        </w:tc>
        <w:tc>
          <w:tcPr>
            <w:tcW w:w="4410" w:type="dxa"/>
            <w:tcBorders>
              <w:top w:val="single" w:sz="4" w:space="0" w:color="auto"/>
              <w:left w:val="single" w:sz="4" w:space="0" w:color="auto"/>
              <w:bottom w:val="single" w:sz="4" w:space="0" w:color="auto"/>
              <w:right w:val="single" w:sz="4" w:space="0" w:color="auto"/>
            </w:tcBorders>
            <w:hideMark/>
          </w:tcPr>
          <w:p w14:paraId="4606D6BA" w14:textId="77777777" w:rsidR="00FE7871" w:rsidRDefault="007F59D0" w:rsidP="00B1612E">
            <w:pPr>
              <w:spacing w:line="256" w:lineRule="auto"/>
              <w:textAlignment w:val="baseline"/>
              <w:rPr>
                <w:rFonts w:eastAsia="Times New Roman" w:cstheme="minorHAnsi"/>
              </w:rPr>
            </w:pPr>
            <w:r>
              <w:rPr>
                <w:rFonts w:eastAsia="Times New Roman" w:cstheme="minorHAnsi"/>
              </w:rPr>
              <w:t>The following policies were reviewed by Executive Council:</w:t>
            </w:r>
          </w:p>
          <w:p w14:paraId="75D46B67" w14:textId="77777777" w:rsidR="007F59D0" w:rsidRDefault="007F59D0" w:rsidP="00B1612E">
            <w:pPr>
              <w:spacing w:line="256" w:lineRule="auto"/>
              <w:textAlignment w:val="baseline"/>
              <w:rPr>
                <w:rFonts w:eastAsia="Times New Roman" w:cstheme="minorHAnsi"/>
              </w:rPr>
            </w:pPr>
            <w:r>
              <w:rPr>
                <w:rFonts w:eastAsia="Times New Roman" w:cstheme="minorHAnsi"/>
              </w:rPr>
              <w:t>211.2 Credit Hour</w:t>
            </w:r>
          </w:p>
          <w:p w14:paraId="106F445A" w14:textId="0463A20B" w:rsidR="007F59D0" w:rsidRDefault="007F59D0" w:rsidP="00B1612E">
            <w:pPr>
              <w:spacing w:line="256" w:lineRule="auto"/>
              <w:textAlignment w:val="baseline"/>
              <w:rPr>
                <w:rFonts w:eastAsia="Times New Roman" w:cstheme="minorHAnsi"/>
              </w:rPr>
            </w:pPr>
            <w:r>
              <w:rPr>
                <w:rFonts w:eastAsia="Times New Roman" w:cstheme="minorHAnsi"/>
              </w:rPr>
              <w:t>212.1 Prerequisites</w:t>
            </w:r>
          </w:p>
        </w:tc>
        <w:tc>
          <w:tcPr>
            <w:tcW w:w="3510" w:type="dxa"/>
            <w:tcBorders>
              <w:top w:val="single" w:sz="4" w:space="0" w:color="auto"/>
              <w:left w:val="single" w:sz="4" w:space="0" w:color="auto"/>
              <w:bottom w:val="single" w:sz="4" w:space="0" w:color="auto"/>
              <w:right w:val="single" w:sz="4" w:space="0" w:color="auto"/>
            </w:tcBorders>
          </w:tcPr>
          <w:p w14:paraId="179DEC44" w14:textId="020D0152" w:rsidR="00FE7871" w:rsidRDefault="004F3F76" w:rsidP="00B1612E">
            <w:pPr>
              <w:spacing w:line="256" w:lineRule="auto"/>
              <w:textAlignment w:val="baseline"/>
              <w:rPr>
                <w:rFonts w:eastAsia="Times New Roman" w:cstheme="minorHAnsi"/>
              </w:rPr>
            </w:pPr>
            <w:r>
              <w:rPr>
                <w:rFonts w:eastAsia="Times New Roman" w:cstheme="minorHAnsi"/>
              </w:rPr>
              <w:t>Approved to go to College Council in March</w:t>
            </w:r>
          </w:p>
        </w:tc>
      </w:tr>
      <w:tr w:rsidR="00FE7871" w14:paraId="7B24BBA2" w14:textId="77777777" w:rsidTr="00B1612E">
        <w:trPr>
          <w:trHeight w:val="300"/>
        </w:trPr>
        <w:tc>
          <w:tcPr>
            <w:tcW w:w="2850" w:type="dxa"/>
            <w:tcBorders>
              <w:top w:val="single" w:sz="4" w:space="0" w:color="auto"/>
              <w:left w:val="single" w:sz="4" w:space="0" w:color="auto"/>
              <w:bottom w:val="single" w:sz="4" w:space="0" w:color="auto"/>
              <w:right w:val="single" w:sz="4" w:space="0" w:color="auto"/>
            </w:tcBorders>
            <w:hideMark/>
          </w:tcPr>
          <w:p w14:paraId="10C9DB9E" w14:textId="77777777" w:rsidR="00FE7871" w:rsidRDefault="00FE7871" w:rsidP="00B1612E">
            <w:pPr>
              <w:spacing w:line="256" w:lineRule="auto"/>
            </w:pPr>
            <w:r>
              <w:t xml:space="preserve">College Council Planning </w:t>
            </w:r>
          </w:p>
        </w:tc>
        <w:tc>
          <w:tcPr>
            <w:tcW w:w="4410" w:type="dxa"/>
            <w:tcBorders>
              <w:top w:val="single" w:sz="4" w:space="0" w:color="auto"/>
              <w:left w:val="single" w:sz="4" w:space="0" w:color="auto"/>
              <w:bottom w:val="single" w:sz="4" w:space="0" w:color="auto"/>
              <w:right w:val="single" w:sz="4" w:space="0" w:color="auto"/>
            </w:tcBorders>
            <w:hideMark/>
          </w:tcPr>
          <w:p w14:paraId="2AFAE65C" w14:textId="53F7B054" w:rsidR="00FE7871" w:rsidRDefault="00691141" w:rsidP="00B1612E">
            <w:pPr>
              <w:spacing w:line="256" w:lineRule="auto"/>
              <w:textAlignment w:val="baseline"/>
              <w:rPr>
                <w:rFonts w:eastAsia="Times New Roman" w:cstheme="minorHAnsi"/>
              </w:rPr>
            </w:pPr>
            <w:r>
              <w:rPr>
                <w:rFonts w:eastAsia="Times New Roman" w:cstheme="minorHAnsi"/>
              </w:rPr>
              <w:t>Exec</w:t>
            </w:r>
            <w:r w:rsidR="00236739">
              <w:rPr>
                <w:rFonts w:eastAsia="Times New Roman" w:cstheme="minorHAnsi"/>
              </w:rPr>
              <w:t>utive Council reviewed March’s College Council agenda</w:t>
            </w:r>
            <w:r w:rsidR="00C444D9">
              <w:rPr>
                <w:rFonts w:eastAsia="Times New Roman" w:cstheme="minorHAnsi"/>
              </w:rPr>
              <w:t xml:space="preserve"> and adjusted as necessary.</w:t>
            </w:r>
          </w:p>
        </w:tc>
        <w:tc>
          <w:tcPr>
            <w:tcW w:w="3510" w:type="dxa"/>
            <w:tcBorders>
              <w:top w:val="single" w:sz="4" w:space="0" w:color="auto"/>
              <w:left w:val="single" w:sz="4" w:space="0" w:color="auto"/>
              <w:bottom w:val="single" w:sz="4" w:space="0" w:color="auto"/>
              <w:right w:val="single" w:sz="4" w:space="0" w:color="auto"/>
            </w:tcBorders>
          </w:tcPr>
          <w:p w14:paraId="76642678" w14:textId="77777777" w:rsidR="00FE7871" w:rsidRDefault="00FE7871" w:rsidP="00B1612E">
            <w:pPr>
              <w:spacing w:line="256" w:lineRule="auto"/>
              <w:textAlignment w:val="baseline"/>
              <w:rPr>
                <w:rFonts w:eastAsia="Times New Roman" w:cstheme="minorHAnsi"/>
              </w:rPr>
            </w:pPr>
          </w:p>
        </w:tc>
      </w:tr>
      <w:tr w:rsidR="00FE7871" w14:paraId="462E2BCD" w14:textId="77777777" w:rsidTr="00B1612E">
        <w:trPr>
          <w:trHeight w:val="300"/>
        </w:trPr>
        <w:tc>
          <w:tcPr>
            <w:tcW w:w="2850" w:type="dxa"/>
            <w:tcBorders>
              <w:top w:val="single" w:sz="4" w:space="0" w:color="auto"/>
              <w:left w:val="single" w:sz="4" w:space="0" w:color="auto"/>
              <w:bottom w:val="single" w:sz="4" w:space="0" w:color="auto"/>
              <w:right w:val="single" w:sz="4" w:space="0" w:color="auto"/>
            </w:tcBorders>
          </w:tcPr>
          <w:p w14:paraId="4B3F2160" w14:textId="68897C76" w:rsidR="00FE7871" w:rsidRDefault="00FE7871" w:rsidP="00FE7871">
            <w:pPr>
              <w:spacing w:line="256" w:lineRule="auto"/>
            </w:pPr>
            <w:r>
              <w:t>Suggestion Box</w:t>
            </w:r>
          </w:p>
        </w:tc>
        <w:tc>
          <w:tcPr>
            <w:tcW w:w="4410" w:type="dxa"/>
            <w:tcBorders>
              <w:top w:val="single" w:sz="4" w:space="0" w:color="auto"/>
              <w:left w:val="single" w:sz="4" w:space="0" w:color="auto"/>
              <w:bottom w:val="single" w:sz="4" w:space="0" w:color="auto"/>
              <w:right w:val="single" w:sz="4" w:space="0" w:color="auto"/>
            </w:tcBorders>
          </w:tcPr>
          <w:p w14:paraId="4FF02C87" w14:textId="5C7FFD17" w:rsidR="00FE7871" w:rsidRDefault="00C444D9" w:rsidP="00FE7871">
            <w:pPr>
              <w:spacing w:line="256" w:lineRule="auto"/>
              <w:textAlignment w:val="baseline"/>
              <w:rPr>
                <w:rFonts w:ascii="Segoe UI" w:hAnsi="Segoe UI" w:cs="Segoe UI"/>
                <w:sz w:val="21"/>
                <w:szCs w:val="21"/>
              </w:rPr>
            </w:pPr>
            <w:r>
              <w:rPr>
                <w:rFonts w:ascii="Segoe UI" w:hAnsi="Segoe UI" w:cs="Segoe UI"/>
                <w:sz w:val="21"/>
                <w:szCs w:val="21"/>
              </w:rPr>
              <w:t>No items to discuss</w:t>
            </w:r>
          </w:p>
        </w:tc>
        <w:tc>
          <w:tcPr>
            <w:tcW w:w="3510" w:type="dxa"/>
            <w:tcBorders>
              <w:top w:val="single" w:sz="4" w:space="0" w:color="auto"/>
              <w:left w:val="single" w:sz="4" w:space="0" w:color="auto"/>
              <w:bottom w:val="single" w:sz="4" w:space="0" w:color="auto"/>
              <w:right w:val="single" w:sz="4" w:space="0" w:color="auto"/>
            </w:tcBorders>
          </w:tcPr>
          <w:p w14:paraId="4BE909EA" w14:textId="77777777" w:rsidR="00FE7871" w:rsidRDefault="00FE7871" w:rsidP="00FE7871">
            <w:pPr>
              <w:spacing w:line="256" w:lineRule="auto"/>
              <w:textAlignment w:val="baseline"/>
              <w:rPr>
                <w:rFonts w:eastAsia="Times New Roman" w:cstheme="minorHAnsi"/>
              </w:rPr>
            </w:pPr>
          </w:p>
        </w:tc>
      </w:tr>
      <w:tr w:rsidR="00FE7871" w14:paraId="5AFF1FCD" w14:textId="77777777" w:rsidTr="00B1612E">
        <w:trPr>
          <w:trHeight w:val="300"/>
        </w:trPr>
        <w:tc>
          <w:tcPr>
            <w:tcW w:w="2850" w:type="dxa"/>
            <w:tcBorders>
              <w:top w:val="single" w:sz="4" w:space="0" w:color="auto"/>
              <w:left w:val="single" w:sz="4" w:space="0" w:color="auto"/>
              <w:bottom w:val="single" w:sz="4" w:space="0" w:color="auto"/>
              <w:right w:val="single" w:sz="4" w:space="0" w:color="auto"/>
            </w:tcBorders>
            <w:hideMark/>
          </w:tcPr>
          <w:p w14:paraId="7453307C" w14:textId="7D78B78B" w:rsidR="00FE7871" w:rsidRDefault="00FE7871" w:rsidP="00FE7871">
            <w:pPr>
              <w:spacing w:line="256" w:lineRule="auto"/>
              <w:textAlignment w:val="baseline"/>
            </w:pPr>
            <w:r>
              <w:t>C</w:t>
            </w:r>
            <w:r w:rsidRPr="00AA4678">
              <w:t>ontinuation of Perkins Positions</w:t>
            </w:r>
          </w:p>
        </w:tc>
        <w:tc>
          <w:tcPr>
            <w:tcW w:w="4410" w:type="dxa"/>
            <w:tcBorders>
              <w:top w:val="single" w:sz="4" w:space="0" w:color="auto"/>
              <w:left w:val="single" w:sz="4" w:space="0" w:color="auto"/>
              <w:bottom w:val="single" w:sz="4" w:space="0" w:color="auto"/>
              <w:right w:val="single" w:sz="4" w:space="0" w:color="auto"/>
            </w:tcBorders>
            <w:hideMark/>
          </w:tcPr>
          <w:p w14:paraId="003D0F8E" w14:textId="173B49A6" w:rsidR="00FE7871" w:rsidRDefault="00C444D9" w:rsidP="00FE7871">
            <w:pPr>
              <w:spacing w:line="256" w:lineRule="auto"/>
              <w:textAlignment w:val="baseline"/>
              <w:rPr>
                <w:rFonts w:eastAsia="Times New Roman" w:cstheme="minorHAnsi"/>
              </w:rPr>
            </w:pPr>
            <w:r>
              <w:rPr>
                <w:rFonts w:eastAsia="Times New Roman" w:cstheme="minorHAnsi"/>
              </w:rPr>
              <w:t>Ms. Jones and Mr</w:t>
            </w:r>
            <w:r w:rsidR="00F50BBF">
              <w:rPr>
                <w:rFonts w:eastAsia="Times New Roman" w:cstheme="minorHAnsi"/>
              </w:rPr>
              <w:t>.</w:t>
            </w:r>
            <w:r>
              <w:rPr>
                <w:rFonts w:eastAsia="Times New Roman" w:cstheme="minorHAnsi"/>
              </w:rPr>
              <w:t xml:space="preserve"> Stoddard ask for the following positions to be continued as part of the Perkins Grant:</w:t>
            </w:r>
          </w:p>
          <w:p w14:paraId="77D9F2DB" w14:textId="13AF9A3C" w:rsidR="00C444D9" w:rsidRDefault="00C444D9" w:rsidP="00FE7871">
            <w:pPr>
              <w:spacing w:line="256" w:lineRule="auto"/>
              <w:textAlignment w:val="baseline"/>
              <w:rPr>
                <w:rFonts w:eastAsia="Times New Roman" w:cstheme="minorHAnsi"/>
              </w:rPr>
            </w:pPr>
            <w:r>
              <w:rPr>
                <w:rFonts w:eastAsia="Times New Roman" w:cstheme="minorHAnsi"/>
              </w:rPr>
              <w:t xml:space="preserve">CTE </w:t>
            </w:r>
            <w:r w:rsidR="00734381">
              <w:rPr>
                <w:rFonts w:eastAsia="Times New Roman" w:cstheme="minorHAnsi"/>
              </w:rPr>
              <w:t>C</w:t>
            </w:r>
            <w:r>
              <w:rPr>
                <w:rFonts w:eastAsia="Times New Roman" w:cstheme="minorHAnsi"/>
              </w:rPr>
              <w:t xml:space="preserve">areer </w:t>
            </w:r>
            <w:r w:rsidR="00734381">
              <w:rPr>
                <w:rFonts w:eastAsia="Times New Roman" w:cstheme="minorHAnsi"/>
              </w:rPr>
              <w:t>C</w:t>
            </w:r>
            <w:r>
              <w:rPr>
                <w:rFonts w:eastAsia="Times New Roman" w:cstheme="minorHAnsi"/>
              </w:rPr>
              <w:t>oach</w:t>
            </w:r>
          </w:p>
          <w:p w14:paraId="546CD2DA" w14:textId="02D58089" w:rsidR="00C444D9" w:rsidRDefault="00C444D9" w:rsidP="00FE7871">
            <w:pPr>
              <w:spacing w:line="256" w:lineRule="auto"/>
              <w:textAlignment w:val="baseline"/>
              <w:rPr>
                <w:rFonts w:eastAsia="Times New Roman" w:cstheme="minorHAnsi"/>
              </w:rPr>
            </w:pPr>
            <w:r>
              <w:rPr>
                <w:rFonts w:eastAsia="Times New Roman" w:cstheme="minorHAnsi"/>
              </w:rPr>
              <w:t>Welding</w:t>
            </w:r>
            <w:r w:rsidR="00252FAF">
              <w:rPr>
                <w:rFonts w:eastAsia="Times New Roman" w:cstheme="minorHAnsi"/>
              </w:rPr>
              <w:t xml:space="preserve"> Shop </w:t>
            </w:r>
            <w:r w:rsidR="00134135">
              <w:rPr>
                <w:rFonts w:eastAsia="Times New Roman" w:cstheme="minorHAnsi"/>
              </w:rPr>
              <w:t>Coordinator</w:t>
            </w:r>
          </w:p>
          <w:p w14:paraId="72FAEAF2" w14:textId="77777777" w:rsidR="00832237" w:rsidRPr="00832237" w:rsidRDefault="00832237" w:rsidP="00832237">
            <w:pPr>
              <w:spacing w:line="256" w:lineRule="auto"/>
              <w:textAlignment w:val="baseline"/>
              <w:rPr>
                <w:rFonts w:eastAsia="Times New Roman" w:cstheme="minorHAnsi"/>
              </w:rPr>
            </w:pPr>
            <w:r w:rsidRPr="00832237">
              <w:rPr>
                <w:rFonts w:eastAsia="Times New Roman" w:cstheme="minorHAnsi"/>
              </w:rPr>
              <w:t>Director of Student CARE</w:t>
            </w:r>
          </w:p>
          <w:p w14:paraId="3677FD28" w14:textId="484F67E4" w:rsidR="00C444D9" w:rsidRDefault="00625E94" w:rsidP="00FE7871">
            <w:pPr>
              <w:spacing w:line="256" w:lineRule="auto"/>
              <w:textAlignment w:val="baseline"/>
              <w:rPr>
                <w:rFonts w:eastAsia="Times New Roman" w:cstheme="minorHAnsi"/>
              </w:rPr>
            </w:pPr>
            <w:r>
              <w:rPr>
                <w:rFonts w:eastAsia="Times New Roman" w:cstheme="minorHAnsi"/>
              </w:rPr>
              <w:t>A&amp;P Support Specialist</w:t>
            </w:r>
          </w:p>
        </w:tc>
        <w:tc>
          <w:tcPr>
            <w:tcW w:w="3510" w:type="dxa"/>
            <w:tcBorders>
              <w:top w:val="single" w:sz="4" w:space="0" w:color="auto"/>
              <w:left w:val="single" w:sz="4" w:space="0" w:color="auto"/>
              <w:bottom w:val="single" w:sz="4" w:space="0" w:color="auto"/>
              <w:right w:val="single" w:sz="4" w:space="0" w:color="auto"/>
            </w:tcBorders>
            <w:hideMark/>
          </w:tcPr>
          <w:p w14:paraId="3437C7F7" w14:textId="723E2121" w:rsidR="00FE7871" w:rsidRDefault="00734381" w:rsidP="00FE7871">
            <w:pPr>
              <w:spacing w:line="256" w:lineRule="auto"/>
              <w:textAlignment w:val="baseline"/>
              <w:rPr>
                <w:rFonts w:eastAsia="Times New Roman" w:cstheme="minorHAnsi"/>
              </w:rPr>
            </w:pPr>
            <w:r>
              <w:rPr>
                <w:rFonts w:eastAsia="Times New Roman" w:cstheme="minorHAnsi"/>
              </w:rPr>
              <w:t>Approved to go to Perkins</w:t>
            </w:r>
          </w:p>
        </w:tc>
      </w:tr>
      <w:tr w:rsidR="00FE7871" w14:paraId="17B4BDB9" w14:textId="77777777" w:rsidTr="00B1612E">
        <w:trPr>
          <w:trHeight w:val="300"/>
        </w:trPr>
        <w:tc>
          <w:tcPr>
            <w:tcW w:w="2850" w:type="dxa"/>
            <w:tcBorders>
              <w:top w:val="single" w:sz="4" w:space="0" w:color="auto"/>
              <w:left w:val="single" w:sz="4" w:space="0" w:color="auto"/>
              <w:bottom w:val="single" w:sz="4" w:space="0" w:color="auto"/>
              <w:right w:val="single" w:sz="4" w:space="0" w:color="auto"/>
            </w:tcBorders>
            <w:hideMark/>
          </w:tcPr>
          <w:p w14:paraId="0873E9D9" w14:textId="1B26594B" w:rsidR="00FE7871" w:rsidRDefault="00FE7871" w:rsidP="00FE7871">
            <w:pPr>
              <w:spacing w:line="256" w:lineRule="auto"/>
              <w:textAlignment w:val="baseline"/>
            </w:pPr>
            <w:r w:rsidRPr="008E4039">
              <w:t>Compliance with Red Flag Rules</w:t>
            </w:r>
          </w:p>
        </w:tc>
        <w:tc>
          <w:tcPr>
            <w:tcW w:w="4410" w:type="dxa"/>
            <w:tcBorders>
              <w:top w:val="single" w:sz="4" w:space="0" w:color="auto"/>
              <w:left w:val="single" w:sz="4" w:space="0" w:color="auto"/>
              <w:bottom w:val="single" w:sz="4" w:space="0" w:color="auto"/>
              <w:right w:val="single" w:sz="4" w:space="0" w:color="auto"/>
            </w:tcBorders>
            <w:hideMark/>
          </w:tcPr>
          <w:p w14:paraId="61DECC4C" w14:textId="5C28AD6F" w:rsidR="00FE7871" w:rsidRDefault="002A440A" w:rsidP="00FE7871">
            <w:pPr>
              <w:spacing w:line="256" w:lineRule="auto"/>
              <w:textAlignment w:val="baseline"/>
              <w:rPr>
                <w:rFonts w:eastAsia="Times New Roman" w:cstheme="minorHAnsi"/>
              </w:rPr>
            </w:pPr>
            <w:proofErr w:type="spellStart"/>
            <w:r w:rsidRPr="002A440A">
              <w:rPr>
                <w:rFonts w:eastAsia="Times New Roman" w:cstheme="minorHAnsi"/>
              </w:rPr>
              <w:t>OneMSU</w:t>
            </w:r>
            <w:proofErr w:type="spellEnd"/>
            <w:r w:rsidRPr="002A440A">
              <w:rPr>
                <w:rFonts w:eastAsia="Times New Roman" w:cstheme="minorHAnsi"/>
              </w:rPr>
              <w:t xml:space="preserve"> policy on Identity Theft Prevention Program requires an annual review of procedures and annual training of employees.  As the institutional official, Carmen Roberts, executive director of finance and administration, reviewed our current procedures and ensured that all 28 employees who have regular interaction with student data have completed the training.</w:t>
            </w:r>
          </w:p>
        </w:tc>
        <w:tc>
          <w:tcPr>
            <w:tcW w:w="3510" w:type="dxa"/>
            <w:tcBorders>
              <w:top w:val="single" w:sz="4" w:space="0" w:color="auto"/>
              <w:left w:val="single" w:sz="4" w:space="0" w:color="auto"/>
              <w:bottom w:val="single" w:sz="4" w:space="0" w:color="auto"/>
              <w:right w:val="single" w:sz="4" w:space="0" w:color="auto"/>
            </w:tcBorders>
          </w:tcPr>
          <w:p w14:paraId="3B506EBB" w14:textId="77777777" w:rsidR="00FE7871" w:rsidRDefault="00FE7871" w:rsidP="00FE7871">
            <w:pPr>
              <w:spacing w:line="256" w:lineRule="auto"/>
              <w:textAlignment w:val="baseline"/>
              <w:rPr>
                <w:rFonts w:eastAsia="Times New Roman" w:cstheme="minorHAnsi"/>
              </w:rPr>
            </w:pPr>
          </w:p>
        </w:tc>
      </w:tr>
      <w:tr w:rsidR="00FE7871" w14:paraId="190B71E7" w14:textId="77777777" w:rsidTr="00B1612E">
        <w:trPr>
          <w:trHeight w:val="300"/>
        </w:trPr>
        <w:tc>
          <w:tcPr>
            <w:tcW w:w="2850" w:type="dxa"/>
            <w:tcBorders>
              <w:top w:val="single" w:sz="4" w:space="0" w:color="auto"/>
              <w:left w:val="single" w:sz="6" w:space="0" w:color="auto"/>
              <w:bottom w:val="single" w:sz="6" w:space="0" w:color="auto"/>
              <w:right w:val="single" w:sz="6" w:space="0" w:color="auto"/>
            </w:tcBorders>
            <w:hideMark/>
          </w:tcPr>
          <w:p w14:paraId="0BDF281E" w14:textId="293C4739" w:rsidR="00FE7871" w:rsidRDefault="00FE7871" w:rsidP="00FE7871">
            <w:pPr>
              <w:spacing w:line="256" w:lineRule="auto"/>
              <w:textAlignment w:val="baseline"/>
            </w:pPr>
            <w:r w:rsidRPr="005519A1">
              <w:t>Perkins Method of Administrative Review Findings</w:t>
            </w:r>
          </w:p>
        </w:tc>
        <w:tc>
          <w:tcPr>
            <w:tcW w:w="4410" w:type="dxa"/>
            <w:tcBorders>
              <w:top w:val="single" w:sz="4" w:space="0" w:color="auto"/>
              <w:left w:val="single" w:sz="6" w:space="0" w:color="auto"/>
              <w:bottom w:val="single" w:sz="6" w:space="0" w:color="auto"/>
              <w:right w:val="single" w:sz="6" w:space="0" w:color="auto"/>
            </w:tcBorders>
            <w:hideMark/>
          </w:tcPr>
          <w:p w14:paraId="0B12CC6F" w14:textId="7FEE885D" w:rsidR="00FE7871" w:rsidRDefault="00F50BBF" w:rsidP="00FE7871">
            <w:pPr>
              <w:spacing w:line="256" w:lineRule="auto"/>
            </w:pPr>
            <w:r>
              <w:t xml:space="preserve">Dr. Ortega </w:t>
            </w:r>
            <w:r w:rsidR="004755FE" w:rsidRPr="004755FE">
              <w:t>summarized the findings from the recent Perkins administrative review, highlighting areas for improvement in marketing materials and discussing the optional action plan and institutional response with the group.</w:t>
            </w:r>
          </w:p>
        </w:tc>
        <w:tc>
          <w:tcPr>
            <w:tcW w:w="3510" w:type="dxa"/>
            <w:tcBorders>
              <w:top w:val="single" w:sz="4" w:space="0" w:color="auto"/>
              <w:left w:val="single" w:sz="6" w:space="0" w:color="auto"/>
              <w:bottom w:val="single" w:sz="6" w:space="0" w:color="auto"/>
              <w:right w:val="single" w:sz="6" w:space="0" w:color="auto"/>
            </w:tcBorders>
          </w:tcPr>
          <w:p w14:paraId="6B398761" w14:textId="08530D24" w:rsidR="00FE7871" w:rsidRDefault="0020027C" w:rsidP="00FE7871">
            <w:pPr>
              <w:spacing w:line="256" w:lineRule="auto"/>
              <w:textAlignment w:val="baseline"/>
              <w:rPr>
                <w:rFonts w:eastAsia="Times New Roman" w:cstheme="minorHAnsi"/>
              </w:rPr>
            </w:pPr>
            <w:r>
              <w:rPr>
                <w:rFonts w:eastAsia="Times New Roman" w:cstheme="minorHAnsi"/>
              </w:rPr>
              <w:t>Great Falls College will not complete a Voluntary Compliance Plan to the Commissioner’s Office</w:t>
            </w:r>
          </w:p>
        </w:tc>
      </w:tr>
      <w:tr w:rsidR="00FE7871" w14:paraId="3116C154" w14:textId="77777777" w:rsidTr="00B1612E">
        <w:trPr>
          <w:trHeight w:val="300"/>
        </w:trPr>
        <w:tc>
          <w:tcPr>
            <w:tcW w:w="2850" w:type="dxa"/>
            <w:tcBorders>
              <w:top w:val="single" w:sz="6" w:space="0" w:color="auto"/>
              <w:left w:val="single" w:sz="6" w:space="0" w:color="auto"/>
              <w:bottom w:val="single" w:sz="6" w:space="0" w:color="auto"/>
              <w:right w:val="single" w:sz="6" w:space="0" w:color="auto"/>
            </w:tcBorders>
            <w:hideMark/>
          </w:tcPr>
          <w:p w14:paraId="671D607D" w14:textId="0885194C" w:rsidR="00FE7871" w:rsidRDefault="00FE7871" w:rsidP="00FE7871">
            <w:pPr>
              <w:spacing w:line="256" w:lineRule="auto"/>
              <w:textAlignment w:val="baseline"/>
            </w:pPr>
            <w:r w:rsidRPr="006C718F">
              <w:t>College Council Work Group</w:t>
            </w:r>
          </w:p>
        </w:tc>
        <w:tc>
          <w:tcPr>
            <w:tcW w:w="4410" w:type="dxa"/>
            <w:tcBorders>
              <w:top w:val="single" w:sz="6" w:space="0" w:color="auto"/>
              <w:left w:val="single" w:sz="6" w:space="0" w:color="auto"/>
              <w:bottom w:val="single" w:sz="6" w:space="0" w:color="auto"/>
              <w:right w:val="single" w:sz="6" w:space="0" w:color="auto"/>
            </w:tcBorders>
            <w:hideMark/>
          </w:tcPr>
          <w:p w14:paraId="6D0B96BD" w14:textId="38C08A68" w:rsidR="00FE7871" w:rsidRDefault="00E76D2B" w:rsidP="00FE7871">
            <w:pPr>
              <w:spacing w:line="252" w:lineRule="auto"/>
              <w:textAlignment w:val="baseline"/>
              <w:rPr>
                <w:rFonts w:eastAsia="Times New Roman" w:cstheme="minorHAnsi"/>
              </w:rPr>
            </w:pPr>
            <w:r>
              <w:rPr>
                <w:rFonts w:eastAsia="Times New Roman" w:cstheme="minorHAnsi"/>
              </w:rPr>
              <w:t>Dr. Ortega</w:t>
            </w:r>
            <w:r w:rsidR="00103218">
              <w:rPr>
                <w:rFonts w:eastAsia="Times New Roman" w:cstheme="minorHAnsi"/>
              </w:rPr>
              <w:t xml:space="preserve"> </w:t>
            </w:r>
            <w:r w:rsidR="008A13E7" w:rsidRPr="008A13E7">
              <w:rPr>
                <w:rFonts w:eastAsia="Times New Roman" w:cstheme="minorHAnsi"/>
              </w:rPr>
              <w:t>led a</w:t>
            </w:r>
            <w:r w:rsidR="007D0F4D">
              <w:rPr>
                <w:rFonts w:eastAsia="Times New Roman" w:cstheme="minorHAnsi"/>
              </w:rPr>
              <w:t xml:space="preserve"> </w:t>
            </w:r>
            <w:r w:rsidR="008A13E7" w:rsidRPr="008A13E7">
              <w:rPr>
                <w:rFonts w:eastAsia="Times New Roman" w:cstheme="minorHAnsi"/>
              </w:rPr>
              <w:t xml:space="preserve">review of draft policies and procedures for committee formation, dissolution and </w:t>
            </w:r>
            <w:r w:rsidR="00B30619">
              <w:rPr>
                <w:rFonts w:eastAsia="Times New Roman" w:cstheme="minorHAnsi"/>
              </w:rPr>
              <w:t xml:space="preserve">review. </w:t>
            </w:r>
            <w:r w:rsidR="00B30619" w:rsidRPr="00B30619">
              <w:rPr>
                <w:rFonts w:eastAsia="Times New Roman" w:cstheme="minorHAnsi"/>
              </w:rPr>
              <w:t xml:space="preserve">Revisions were made to the drafts and a suggestion for an appeals process was made. </w:t>
            </w:r>
            <w:r w:rsidR="008A13E7" w:rsidRPr="008A13E7">
              <w:rPr>
                <w:rFonts w:eastAsia="Times New Roman" w:cstheme="minorHAnsi"/>
              </w:rPr>
              <w:t xml:space="preserve"> </w:t>
            </w:r>
          </w:p>
        </w:tc>
        <w:tc>
          <w:tcPr>
            <w:tcW w:w="3510" w:type="dxa"/>
            <w:tcBorders>
              <w:top w:val="single" w:sz="6" w:space="0" w:color="auto"/>
              <w:left w:val="single" w:sz="6" w:space="0" w:color="auto"/>
              <w:bottom w:val="single" w:sz="6" w:space="0" w:color="auto"/>
              <w:right w:val="single" w:sz="6" w:space="0" w:color="auto"/>
            </w:tcBorders>
          </w:tcPr>
          <w:p w14:paraId="70A2D01C" w14:textId="26B49A3D" w:rsidR="00FE7871" w:rsidRDefault="0027601E" w:rsidP="00FE7871">
            <w:pPr>
              <w:spacing w:line="256" w:lineRule="auto"/>
              <w:textAlignment w:val="baseline"/>
              <w:rPr>
                <w:rFonts w:eastAsia="Times New Roman" w:cstheme="minorHAnsi"/>
              </w:rPr>
            </w:pPr>
            <w:r>
              <w:rPr>
                <w:rFonts w:eastAsia="Times New Roman" w:cstheme="minorHAnsi"/>
              </w:rPr>
              <w:t>Approved to go to College Council</w:t>
            </w:r>
          </w:p>
        </w:tc>
      </w:tr>
      <w:tr w:rsidR="00FE7871" w14:paraId="7E9E281B" w14:textId="77777777" w:rsidTr="00B1612E">
        <w:trPr>
          <w:trHeight w:val="300"/>
        </w:trPr>
        <w:tc>
          <w:tcPr>
            <w:tcW w:w="2850" w:type="dxa"/>
            <w:tcBorders>
              <w:top w:val="single" w:sz="6" w:space="0" w:color="auto"/>
              <w:left w:val="single" w:sz="6" w:space="0" w:color="auto"/>
              <w:bottom w:val="single" w:sz="6" w:space="0" w:color="auto"/>
              <w:right w:val="single" w:sz="6" w:space="0" w:color="auto"/>
            </w:tcBorders>
            <w:hideMark/>
          </w:tcPr>
          <w:p w14:paraId="5103706E" w14:textId="752825F0" w:rsidR="00FE7871" w:rsidRDefault="00FE7871" w:rsidP="00FE7871">
            <w:pPr>
              <w:spacing w:line="256" w:lineRule="auto"/>
              <w:textAlignment w:val="baseline"/>
            </w:pPr>
            <w:r w:rsidRPr="006F685A">
              <w:t>Lab reservations and use of open labs in the wake of loaner program closure</w:t>
            </w:r>
          </w:p>
        </w:tc>
        <w:tc>
          <w:tcPr>
            <w:tcW w:w="4410" w:type="dxa"/>
            <w:tcBorders>
              <w:top w:val="single" w:sz="6" w:space="0" w:color="auto"/>
              <w:left w:val="single" w:sz="6" w:space="0" w:color="auto"/>
              <w:bottom w:val="single" w:sz="6" w:space="0" w:color="auto"/>
              <w:right w:val="single" w:sz="6" w:space="0" w:color="auto"/>
            </w:tcBorders>
            <w:hideMark/>
          </w:tcPr>
          <w:p w14:paraId="0BFD1FA7" w14:textId="0F0FD3D2" w:rsidR="00FE7871" w:rsidRDefault="002504D1" w:rsidP="00FE7871">
            <w:pPr>
              <w:spacing w:line="256" w:lineRule="auto"/>
              <w:textAlignment w:val="baseline"/>
              <w:rPr>
                <w:rFonts w:eastAsia="Times New Roman" w:cstheme="minorHAnsi"/>
              </w:rPr>
            </w:pPr>
            <w:r>
              <w:rPr>
                <w:rFonts w:eastAsia="Times New Roman" w:cstheme="minorHAnsi"/>
              </w:rPr>
              <w:t xml:space="preserve">Mr. Carr </w:t>
            </w:r>
            <w:r w:rsidR="004A18AD" w:rsidRPr="004A18AD">
              <w:rPr>
                <w:rFonts w:eastAsia="Times New Roman" w:cstheme="minorHAnsi"/>
              </w:rPr>
              <w:t xml:space="preserve">initiated a discussion on the future use of computer labs, considering options for flexible spaces and open labs, and solicited input from </w:t>
            </w:r>
            <w:r w:rsidR="004A18AD">
              <w:rPr>
                <w:rFonts w:eastAsia="Times New Roman" w:cstheme="minorHAnsi"/>
              </w:rPr>
              <w:t>Executive Council</w:t>
            </w:r>
            <w:r w:rsidR="004A18AD" w:rsidRPr="004A18AD">
              <w:rPr>
                <w:rFonts w:eastAsia="Times New Roman" w:cstheme="minorHAnsi"/>
              </w:rPr>
              <w:t xml:space="preserve"> on potential configurations and resource allocation</w:t>
            </w:r>
            <w:r w:rsidR="00F8159C">
              <w:rPr>
                <w:rFonts w:eastAsia="Times New Roman" w:cstheme="minorHAnsi"/>
              </w:rPr>
              <w:t xml:space="preserve"> with the closure of the loaner program.</w:t>
            </w:r>
          </w:p>
        </w:tc>
        <w:tc>
          <w:tcPr>
            <w:tcW w:w="3510" w:type="dxa"/>
            <w:tcBorders>
              <w:top w:val="single" w:sz="6" w:space="0" w:color="auto"/>
              <w:left w:val="single" w:sz="6" w:space="0" w:color="auto"/>
              <w:bottom w:val="single" w:sz="6" w:space="0" w:color="auto"/>
              <w:right w:val="single" w:sz="6" w:space="0" w:color="auto"/>
            </w:tcBorders>
          </w:tcPr>
          <w:p w14:paraId="08B40E88" w14:textId="77777777" w:rsidR="00FE7871" w:rsidRDefault="00FE7871" w:rsidP="00FE7871">
            <w:pPr>
              <w:spacing w:line="256" w:lineRule="auto"/>
              <w:textAlignment w:val="baseline"/>
              <w:rPr>
                <w:rFonts w:eastAsia="Times New Roman" w:cstheme="minorHAnsi"/>
              </w:rPr>
            </w:pPr>
          </w:p>
        </w:tc>
      </w:tr>
      <w:tr w:rsidR="00FE7871" w14:paraId="3FEBF631" w14:textId="77777777" w:rsidTr="00B1612E">
        <w:trPr>
          <w:trHeight w:val="300"/>
        </w:trPr>
        <w:tc>
          <w:tcPr>
            <w:tcW w:w="2850" w:type="dxa"/>
            <w:tcBorders>
              <w:top w:val="single" w:sz="6" w:space="0" w:color="auto"/>
              <w:left w:val="single" w:sz="6" w:space="0" w:color="auto"/>
              <w:bottom w:val="single" w:sz="6" w:space="0" w:color="auto"/>
              <w:right w:val="single" w:sz="6" w:space="0" w:color="auto"/>
            </w:tcBorders>
          </w:tcPr>
          <w:p w14:paraId="516844E5" w14:textId="7AC77D1C" w:rsidR="00FE7871" w:rsidRDefault="00FE7871" w:rsidP="00FE7871">
            <w:pPr>
              <w:spacing w:line="256" w:lineRule="auto"/>
              <w:textAlignment w:val="baseline"/>
            </w:pPr>
            <w:r>
              <w:t>Executive Session</w:t>
            </w:r>
          </w:p>
        </w:tc>
        <w:tc>
          <w:tcPr>
            <w:tcW w:w="4410" w:type="dxa"/>
            <w:tcBorders>
              <w:top w:val="single" w:sz="6" w:space="0" w:color="auto"/>
              <w:left w:val="single" w:sz="6" w:space="0" w:color="auto"/>
              <w:bottom w:val="single" w:sz="6" w:space="0" w:color="auto"/>
              <w:right w:val="single" w:sz="6" w:space="0" w:color="auto"/>
            </w:tcBorders>
          </w:tcPr>
          <w:p w14:paraId="2827E9F9" w14:textId="77777777" w:rsidR="00FE7871" w:rsidRDefault="00FE7871" w:rsidP="00FE7871">
            <w:pPr>
              <w:spacing w:line="256" w:lineRule="auto"/>
              <w:textAlignment w:val="baseline"/>
              <w:rPr>
                <w:rFonts w:eastAsia="Times New Roman" w:cstheme="minorHAnsi"/>
              </w:rPr>
            </w:pPr>
          </w:p>
        </w:tc>
        <w:tc>
          <w:tcPr>
            <w:tcW w:w="3510" w:type="dxa"/>
            <w:tcBorders>
              <w:top w:val="single" w:sz="6" w:space="0" w:color="auto"/>
              <w:left w:val="single" w:sz="6" w:space="0" w:color="auto"/>
              <w:bottom w:val="single" w:sz="6" w:space="0" w:color="auto"/>
              <w:right w:val="single" w:sz="6" w:space="0" w:color="auto"/>
            </w:tcBorders>
          </w:tcPr>
          <w:p w14:paraId="1E47B4B3" w14:textId="77777777" w:rsidR="00FE7871" w:rsidRDefault="00FE7871" w:rsidP="00FE7871">
            <w:pPr>
              <w:spacing w:line="256" w:lineRule="auto"/>
              <w:textAlignment w:val="baseline"/>
              <w:rPr>
                <w:rFonts w:eastAsia="Times New Roman" w:cstheme="minorHAnsi"/>
              </w:rPr>
            </w:pPr>
          </w:p>
        </w:tc>
      </w:tr>
      <w:tr w:rsidR="00FE7871" w14:paraId="6DEBE693" w14:textId="77777777" w:rsidTr="00B1612E">
        <w:trPr>
          <w:trHeight w:val="300"/>
        </w:trPr>
        <w:tc>
          <w:tcPr>
            <w:tcW w:w="2850" w:type="dxa"/>
            <w:tcBorders>
              <w:top w:val="single" w:sz="6" w:space="0" w:color="auto"/>
              <w:left w:val="single" w:sz="6" w:space="0" w:color="auto"/>
              <w:bottom w:val="single" w:sz="6" w:space="0" w:color="auto"/>
              <w:right w:val="single" w:sz="6" w:space="0" w:color="auto"/>
            </w:tcBorders>
          </w:tcPr>
          <w:p w14:paraId="5A50945C" w14:textId="77777777" w:rsidR="00FE7871" w:rsidRDefault="00FE7871" w:rsidP="00FE7871">
            <w:pPr>
              <w:spacing w:line="256" w:lineRule="auto"/>
              <w:textAlignment w:val="baseline"/>
            </w:pPr>
          </w:p>
        </w:tc>
        <w:tc>
          <w:tcPr>
            <w:tcW w:w="4410" w:type="dxa"/>
            <w:tcBorders>
              <w:top w:val="single" w:sz="6" w:space="0" w:color="auto"/>
              <w:left w:val="single" w:sz="6" w:space="0" w:color="auto"/>
              <w:bottom w:val="single" w:sz="6" w:space="0" w:color="auto"/>
              <w:right w:val="single" w:sz="6" w:space="0" w:color="auto"/>
            </w:tcBorders>
          </w:tcPr>
          <w:p w14:paraId="6058701A" w14:textId="77777777" w:rsidR="00FE7871" w:rsidRDefault="00FE7871" w:rsidP="00FE7871">
            <w:pPr>
              <w:spacing w:line="256" w:lineRule="auto"/>
              <w:textAlignment w:val="baseline"/>
              <w:rPr>
                <w:rFonts w:eastAsia="Times New Roman" w:cstheme="minorHAnsi"/>
              </w:rPr>
            </w:pPr>
          </w:p>
        </w:tc>
        <w:tc>
          <w:tcPr>
            <w:tcW w:w="3510" w:type="dxa"/>
            <w:tcBorders>
              <w:top w:val="single" w:sz="6" w:space="0" w:color="auto"/>
              <w:left w:val="single" w:sz="6" w:space="0" w:color="auto"/>
              <w:bottom w:val="single" w:sz="6" w:space="0" w:color="auto"/>
              <w:right w:val="single" w:sz="6" w:space="0" w:color="auto"/>
            </w:tcBorders>
          </w:tcPr>
          <w:p w14:paraId="3BD177C0" w14:textId="77777777" w:rsidR="00FE7871" w:rsidRDefault="00FE7871" w:rsidP="00FE7871">
            <w:pPr>
              <w:spacing w:line="256" w:lineRule="auto"/>
              <w:textAlignment w:val="baseline"/>
              <w:rPr>
                <w:rFonts w:eastAsia="Times New Roman" w:cstheme="minorHAnsi"/>
              </w:rPr>
            </w:pPr>
          </w:p>
        </w:tc>
      </w:tr>
    </w:tbl>
    <w:p w14:paraId="0DF98FD7" w14:textId="77777777" w:rsidR="00FE7871" w:rsidRDefault="00FE7871" w:rsidP="00FE7871"/>
    <w:p w14:paraId="3A0FD717" w14:textId="77777777" w:rsidR="00FE7871" w:rsidRDefault="00FE7871" w:rsidP="00FE7871"/>
    <w:p w14:paraId="452AC7BA" w14:textId="77777777" w:rsidR="00576465" w:rsidRDefault="00576465" w:rsidP="00DF5F5B"/>
    <w:p w14:paraId="62FB6980" w14:textId="77777777" w:rsidR="00576465" w:rsidRDefault="00576465" w:rsidP="00DF5F5B"/>
    <w:p w14:paraId="66663FC5" w14:textId="77777777" w:rsidR="00576465" w:rsidRDefault="00576465" w:rsidP="00DF5F5B"/>
    <w:p w14:paraId="298D48A0" w14:textId="77777777" w:rsidR="00576465" w:rsidRDefault="00576465" w:rsidP="00DF5F5B"/>
    <w:p w14:paraId="1156AE4F" w14:textId="77777777" w:rsidR="00576465" w:rsidRDefault="00576465" w:rsidP="00DF5F5B"/>
    <w:p w14:paraId="03CD9DBB" w14:textId="77777777" w:rsidR="00576465" w:rsidRDefault="00576465" w:rsidP="00DF5F5B"/>
    <w:p w14:paraId="72DEEEFC" w14:textId="77777777" w:rsidR="00576465" w:rsidRDefault="00576465" w:rsidP="00DF5F5B"/>
    <w:p w14:paraId="5AA24D95" w14:textId="77777777" w:rsidR="00576465" w:rsidRDefault="00576465" w:rsidP="00DF5F5B"/>
    <w:p w14:paraId="2361168E" w14:textId="77777777" w:rsidR="00576465" w:rsidRDefault="00576465" w:rsidP="00DF5F5B"/>
    <w:p w14:paraId="62B6CEBD" w14:textId="77777777" w:rsidR="00576465" w:rsidRDefault="00576465" w:rsidP="00DF5F5B"/>
    <w:p w14:paraId="40D8A78D" w14:textId="77777777" w:rsidR="00576465" w:rsidRDefault="00576465" w:rsidP="00DF5F5B"/>
    <w:p w14:paraId="754C654C" w14:textId="77777777" w:rsidR="00576465" w:rsidRDefault="00576465" w:rsidP="00DF5F5B"/>
    <w:p w14:paraId="68E7E81B" w14:textId="77777777" w:rsidR="00576465" w:rsidRDefault="00576465" w:rsidP="00DF5F5B"/>
    <w:p w14:paraId="20EB90BA" w14:textId="77777777" w:rsidR="00576465" w:rsidRDefault="00576465" w:rsidP="00DF5F5B"/>
    <w:p w14:paraId="31ED6901" w14:textId="77777777" w:rsidR="00576465" w:rsidRDefault="00576465" w:rsidP="00DF5F5B"/>
    <w:p w14:paraId="086EC3A3" w14:textId="081BEA05" w:rsidR="00576465" w:rsidRDefault="00576465" w:rsidP="00DF5F5B">
      <w:r>
        <w:rPr>
          <w:noProof/>
        </w:rPr>
        <mc:AlternateContent>
          <mc:Choice Requires="wpg">
            <w:drawing>
              <wp:anchor distT="45720" distB="45720" distL="182880" distR="182880" simplePos="0" relativeHeight="251658241" behindDoc="0" locked="0" layoutInCell="1" allowOverlap="1" wp14:anchorId="6731C71A" wp14:editId="12C0BDC8">
                <wp:simplePos x="0" y="0"/>
                <wp:positionH relativeFrom="margin">
                  <wp:posOffset>-245059</wp:posOffset>
                </wp:positionH>
                <wp:positionV relativeFrom="margin">
                  <wp:posOffset>6280099</wp:posOffset>
                </wp:positionV>
                <wp:extent cx="7344181" cy="2925954"/>
                <wp:effectExtent l="0" t="0" r="9525" b="8255"/>
                <wp:wrapSquare wrapText="bothSides"/>
                <wp:docPr id="198" name="Group 64">
                  <a:extLst xmlns:a="http://schemas.openxmlformats.org/drawingml/2006/main">
                    <a:ext uri="{FF2B5EF4-FFF2-40B4-BE49-F238E27FC236}">
                      <a16:creationId xmlns:a16="http://schemas.microsoft.com/office/drawing/2014/main" id="{EE9A57DE-5272-46A4-B213-B798E181849A}"/>
                    </a:ext>
                  </a:extLst>
                </wp:docPr>
                <wp:cNvGraphicFramePr/>
                <a:graphic xmlns:a="http://schemas.openxmlformats.org/drawingml/2006/main">
                  <a:graphicData uri="http://schemas.microsoft.com/office/word/2010/wordprocessingGroup">
                    <wpg:wgp>
                      <wpg:cNvGrpSpPr/>
                      <wpg:grpSpPr>
                        <a:xfrm>
                          <a:off x="0" y="0"/>
                          <a:ext cx="7344181" cy="2925954"/>
                          <a:chOff x="-21470" y="840031"/>
                          <a:chExt cx="3592496" cy="3230748"/>
                        </a:xfrm>
                      </wpg:grpSpPr>
                      <wps:wsp>
                        <wps:cNvPr id="199" name="Rectangle 199"/>
                        <wps:cNvSpPr/>
                        <wps:spPr>
                          <a:xfrm>
                            <a:off x="-21470" y="840031"/>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6DF016" w14:textId="77777777" w:rsidR="00576465" w:rsidRDefault="0057646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3578" y="1213881"/>
                            <a:ext cx="3567448" cy="28568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F3CC5" w14:textId="77777777" w:rsidR="00576465" w:rsidRPr="009602D8" w:rsidRDefault="00576465" w:rsidP="00576465">
                              <w:pPr>
                                <w:jc w:val="center"/>
                              </w:pPr>
                              <w:r w:rsidRPr="009602D8">
                                <w:t>In the Executive Council meetings, I will:</w:t>
                              </w:r>
                            </w:p>
                            <w:p w14:paraId="07AB29C3" w14:textId="77777777" w:rsidR="00576465" w:rsidRPr="009602D8" w:rsidRDefault="00576465" w:rsidP="00576465">
                              <w:pPr>
                                <w:jc w:val="center"/>
                              </w:pPr>
                            </w:p>
                            <w:p w14:paraId="4C6DC94C" w14:textId="77777777" w:rsidR="00576465" w:rsidRPr="009602D8" w:rsidRDefault="00576465" w:rsidP="00576465">
                              <w:pPr>
                                <w:jc w:val="center"/>
                              </w:pPr>
                              <w:r w:rsidRPr="009602D8">
                                <w:t>Be real.</w:t>
                              </w:r>
                            </w:p>
                            <w:p w14:paraId="2AD04FF0" w14:textId="77777777" w:rsidR="00576465" w:rsidRPr="009602D8" w:rsidRDefault="00576465" w:rsidP="00576465">
                              <w:pPr>
                                <w:jc w:val="center"/>
                              </w:pPr>
                              <w:r w:rsidRPr="009602D8">
                                <w:t>Be supportive.</w:t>
                              </w:r>
                            </w:p>
                            <w:p w14:paraId="1497702C" w14:textId="77777777" w:rsidR="00576465" w:rsidRPr="009602D8" w:rsidRDefault="00576465" w:rsidP="00576465">
                              <w:pPr>
                                <w:jc w:val="center"/>
                              </w:pPr>
                              <w:r w:rsidRPr="009602D8">
                                <w:t>Be open-minded.</w:t>
                              </w:r>
                            </w:p>
                            <w:p w14:paraId="10B7147D" w14:textId="77777777" w:rsidR="00576465" w:rsidRPr="009602D8" w:rsidRDefault="00576465" w:rsidP="00576465">
                              <w:pPr>
                                <w:jc w:val="center"/>
                              </w:pPr>
                              <w:r w:rsidRPr="009602D8">
                                <w:t>Be mindful.</w:t>
                              </w:r>
                            </w:p>
                            <w:p w14:paraId="5A99C458" w14:textId="77777777" w:rsidR="00576465" w:rsidRPr="009602D8" w:rsidRDefault="00576465" w:rsidP="00576465">
                              <w:pPr>
                                <w:jc w:val="center"/>
                              </w:pPr>
                              <w:r w:rsidRPr="009602D8">
                                <w:t>Be curious, not judgmental.</w:t>
                              </w:r>
                            </w:p>
                            <w:p w14:paraId="580E4201" w14:textId="77777777" w:rsidR="00576465" w:rsidRPr="009602D8" w:rsidRDefault="00576465" w:rsidP="00576465">
                              <w:pPr>
                                <w:jc w:val="center"/>
                              </w:pPr>
                              <w:r w:rsidRPr="009602D8">
                                <w:t>Speak when it is my turn.</w:t>
                              </w:r>
                            </w:p>
                            <w:p w14:paraId="3606F8A1" w14:textId="77777777" w:rsidR="00576465" w:rsidRPr="009602D8" w:rsidRDefault="00576465" w:rsidP="00576465">
                              <w:pPr>
                                <w:jc w:val="center"/>
                              </w:pPr>
                              <w:r w:rsidRPr="009602D8">
                                <w:t>Use the parking lot.</w:t>
                              </w:r>
                            </w:p>
                            <w:p w14:paraId="447D1147" w14:textId="77777777" w:rsidR="00576465" w:rsidRPr="009602D8" w:rsidRDefault="00576465" w:rsidP="00576465">
                              <w:pPr>
                                <w:jc w:val="center"/>
                              </w:pPr>
                              <w:r w:rsidRPr="009602D8">
                                <w:t>Laugh with, not at, someone.</w:t>
                              </w:r>
                            </w:p>
                            <w:p w14:paraId="0D0CB400" w14:textId="77777777" w:rsidR="00576465" w:rsidRPr="009602D8" w:rsidRDefault="00576465" w:rsidP="00576465">
                              <w:pPr>
                                <w:jc w:val="center"/>
                              </w:pPr>
                              <w:r w:rsidRPr="009602D8">
                                <w:t>Use the pause button when necessary.</w:t>
                              </w:r>
                            </w:p>
                            <w:p w14:paraId="3B622A5C" w14:textId="77777777" w:rsidR="00576465" w:rsidRPr="009602D8" w:rsidRDefault="00576465" w:rsidP="00576465">
                              <w:pPr>
                                <w:jc w:val="center"/>
                              </w:pPr>
                              <w:r w:rsidRPr="009602D8">
                                <w:t>Immediately address a situation and not let my thoughts or feelings fester.</w:t>
                              </w:r>
                            </w:p>
                            <w:p w14:paraId="3FFFD467" w14:textId="77777777" w:rsidR="00576465" w:rsidRPr="009602D8" w:rsidRDefault="00576465" w:rsidP="00576465">
                              <w:pPr>
                                <w:jc w:val="center"/>
                              </w:pPr>
                              <w:r w:rsidRPr="009602D8">
                                <w:t>Work out any problems with the individual involved.</w:t>
                              </w:r>
                            </w:p>
                            <w:p w14:paraId="54844A1C" w14:textId="77777777" w:rsidR="00576465" w:rsidRPr="009602D8" w:rsidRDefault="00576465" w:rsidP="00576465">
                              <w:pPr>
                                <w:jc w:val="center"/>
                              </w:pPr>
                              <w:r w:rsidRPr="009602D8">
                                <w:t>Support my committee members.</w:t>
                              </w:r>
                            </w:p>
                            <w:p w14:paraId="06A04773" w14:textId="3249C6E0" w:rsidR="00576465" w:rsidRDefault="00576465">
                              <w:pPr>
                                <w:rPr>
                                  <w:caps/>
                                  <w:color w:val="4472C4"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31C71A" id="Group 64" o:spid="_x0000_s1027" style="position:absolute;margin-left:-19.3pt;margin-top:494.5pt;width:578.3pt;height:230.4pt;z-index:251658241;mso-wrap-distance-left:14.4pt;mso-wrap-distance-top:3.6pt;mso-wrap-distance-right:14.4pt;mso-wrap-distance-bottom:3.6pt;mso-position-horizontal-relative:margin;mso-position-vertical-relative:margin;mso-width-relative:margin;mso-height-relative:margin" coordorigin="-214,8400" coordsize="35924,32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">
                <v:rect id="Rectangle 199" o:spid="_x0000_s1028" style="position:absolute;left:-214;top:8400;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1A6DF016" w14:textId="77777777" w:rsidR="00576465" w:rsidRDefault="00576465">
                        <w:pPr>
                          <w:jc w:val="center"/>
                          <w:rPr>
                            <w:rFonts w:asciiTheme="majorHAnsi" w:eastAsiaTheme="majorEastAsia" w:hAnsiTheme="majorHAnsi" w:cstheme="majorBidi"/>
                            <w:color w:val="FFFFFF" w:themeColor="background1"/>
                            <w:sz w:val="24"/>
                            <w:szCs w:val="28"/>
                          </w:rPr>
                        </w:pPr>
                      </w:p>
                    </w:txbxContent>
                  </v:textbox>
                </v:rect>
                <v:shape id="Text Box 200" o:spid="_x0000_s1029" type="#_x0000_t202" style="position:absolute;left:35;top:12138;width:35675;height:28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35F3CC5" w14:textId="77777777" w:rsidR="00576465" w:rsidRPr="009602D8" w:rsidRDefault="00576465" w:rsidP="00576465">
                        <w:pPr>
                          <w:jc w:val="center"/>
                        </w:pPr>
                        <w:r w:rsidRPr="009602D8">
                          <w:t>In the Executive Council meetings, I will:</w:t>
                        </w:r>
                      </w:p>
                      <w:p w14:paraId="07AB29C3" w14:textId="77777777" w:rsidR="00576465" w:rsidRPr="009602D8" w:rsidRDefault="00576465" w:rsidP="00576465">
                        <w:pPr>
                          <w:jc w:val="center"/>
                        </w:pPr>
                      </w:p>
                      <w:p w14:paraId="4C6DC94C" w14:textId="77777777" w:rsidR="00576465" w:rsidRPr="009602D8" w:rsidRDefault="00576465" w:rsidP="00576465">
                        <w:pPr>
                          <w:jc w:val="center"/>
                        </w:pPr>
                        <w:r w:rsidRPr="009602D8">
                          <w:t>Be real.</w:t>
                        </w:r>
                      </w:p>
                      <w:p w14:paraId="2AD04FF0" w14:textId="77777777" w:rsidR="00576465" w:rsidRPr="009602D8" w:rsidRDefault="00576465" w:rsidP="00576465">
                        <w:pPr>
                          <w:jc w:val="center"/>
                        </w:pPr>
                        <w:r w:rsidRPr="009602D8">
                          <w:t>Be supportive.</w:t>
                        </w:r>
                      </w:p>
                      <w:p w14:paraId="1497702C" w14:textId="77777777" w:rsidR="00576465" w:rsidRPr="009602D8" w:rsidRDefault="00576465" w:rsidP="00576465">
                        <w:pPr>
                          <w:jc w:val="center"/>
                        </w:pPr>
                        <w:r w:rsidRPr="009602D8">
                          <w:t>Be open-minded.</w:t>
                        </w:r>
                      </w:p>
                      <w:p w14:paraId="10B7147D" w14:textId="77777777" w:rsidR="00576465" w:rsidRPr="009602D8" w:rsidRDefault="00576465" w:rsidP="00576465">
                        <w:pPr>
                          <w:jc w:val="center"/>
                        </w:pPr>
                        <w:r w:rsidRPr="009602D8">
                          <w:t>Be mindful.</w:t>
                        </w:r>
                      </w:p>
                      <w:p w14:paraId="5A99C458" w14:textId="77777777" w:rsidR="00576465" w:rsidRPr="009602D8" w:rsidRDefault="00576465" w:rsidP="00576465">
                        <w:pPr>
                          <w:jc w:val="center"/>
                        </w:pPr>
                        <w:r w:rsidRPr="009602D8">
                          <w:t>Be curious, not judgmental.</w:t>
                        </w:r>
                      </w:p>
                      <w:p w14:paraId="580E4201" w14:textId="77777777" w:rsidR="00576465" w:rsidRPr="009602D8" w:rsidRDefault="00576465" w:rsidP="00576465">
                        <w:pPr>
                          <w:jc w:val="center"/>
                        </w:pPr>
                        <w:r w:rsidRPr="009602D8">
                          <w:t>Speak when it is my turn.</w:t>
                        </w:r>
                      </w:p>
                      <w:p w14:paraId="3606F8A1" w14:textId="77777777" w:rsidR="00576465" w:rsidRPr="009602D8" w:rsidRDefault="00576465" w:rsidP="00576465">
                        <w:pPr>
                          <w:jc w:val="center"/>
                        </w:pPr>
                        <w:r w:rsidRPr="009602D8">
                          <w:t>Use the parking lot.</w:t>
                        </w:r>
                      </w:p>
                      <w:p w14:paraId="447D1147" w14:textId="77777777" w:rsidR="00576465" w:rsidRPr="009602D8" w:rsidRDefault="00576465" w:rsidP="00576465">
                        <w:pPr>
                          <w:jc w:val="center"/>
                        </w:pPr>
                        <w:r w:rsidRPr="009602D8">
                          <w:t>Laugh with, not at, someone.</w:t>
                        </w:r>
                      </w:p>
                      <w:p w14:paraId="0D0CB400" w14:textId="77777777" w:rsidR="00576465" w:rsidRPr="009602D8" w:rsidRDefault="00576465" w:rsidP="00576465">
                        <w:pPr>
                          <w:jc w:val="center"/>
                        </w:pPr>
                        <w:r w:rsidRPr="009602D8">
                          <w:t>Use the pause button when necessary.</w:t>
                        </w:r>
                      </w:p>
                      <w:p w14:paraId="3B622A5C" w14:textId="77777777" w:rsidR="00576465" w:rsidRPr="009602D8" w:rsidRDefault="00576465" w:rsidP="00576465">
                        <w:pPr>
                          <w:jc w:val="center"/>
                        </w:pPr>
                        <w:r w:rsidRPr="009602D8">
                          <w:t>Immediately address a situation and not let my thoughts or feelings fester.</w:t>
                        </w:r>
                      </w:p>
                      <w:p w14:paraId="3FFFD467" w14:textId="77777777" w:rsidR="00576465" w:rsidRPr="009602D8" w:rsidRDefault="00576465" w:rsidP="00576465">
                        <w:pPr>
                          <w:jc w:val="center"/>
                        </w:pPr>
                        <w:r w:rsidRPr="009602D8">
                          <w:t>Work out any problems with the individual involved.</w:t>
                        </w:r>
                      </w:p>
                      <w:p w14:paraId="54844A1C" w14:textId="77777777" w:rsidR="00576465" w:rsidRPr="009602D8" w:rsidRDefault="00576465" w:rsidP="00576465">
                        <w:pPr>
                          <w:jc w:val="center"/>
                        </w:pPr>
                        <w:r w:rsidRPr="009602D8">
                          <w:t>Support my committee members.</w:t>
                        </w:r>
                      </w:p>
                      <w:p w14:paraId="06A04773" w14:textId="3249C6E0" w:rsidR="00576465" w:rsidRDefault="00576465">
                        <w:pPr>
                          <w:rPr>
                            <w:caps/>
                            <w:color w:val="4472C4" w:themeColor="accent1"/>
                            <w:sz w:val="26"/>
                            <w:szCs w:val="26"/>
                          </w:rPr>
                        </w:pPr>
                      </w:p>
                    </w:txbxContent>
                  </v:textbox>
                </v:shape>
                <w10:wrap type="square" anchorx="margin" anchory="margin"/>
              </v:group>
            </w:pict>
          </mc:Fallback>
        </mc:AlternateContent>
      </w:r>
    </w:p>
    <w:sectPr w:rsidR="00576465" w:rsidSect="00F522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2B56"/>
    <w:multiLevelType w:val="hybridMultilevel"/>
    <w:tmpl w:val="BF20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466C3"/>
    <w:multiLevelType w:val="hybridMultilevel"/>
    <w:tmpl w:val="626C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B6B74"/>
    <w:multiLevelType w:val="hybridMultilevel"/>
    <w:tmpl w:val="00C84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1C4295"/>
    <w:multiLevelType w:val="hybridMultilevel"/>
    <w:tmpl w:val="200A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A5A4A"/>
    <w:multiLevelType w:val="hybridMultilevel"/>
    <w:tmpl w:val="5D04F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DE71E5"/>
    <w:multiLevelType w:val="hybridMultilevel"/>
    <w:tmpl w:val="5214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3652236">
    <w:abstractNumId w:val="2"/>
  </w:num>
  <w:num w:numId="2" w16cid:durableId="1267078327">
    <w:abstractNumId w:val="5"/>
  </w:num>
  <w:num w:numId="3" w16cid:durableId="1491561357">
    <w:abstractNumId w:val="0"/>
  </w:num>
  <w:num w:numId="4" w16cid:durableId="249315907">
    <w:abstractNumId w:val="3"/>
  </w:num>
  <w:num w:numId="5" w16cid:durableId="296567911">
    <w:abstractNumId w:val="4"/>
  </w:num>
  <w:num w:numId="6" w16cid:durableId="776365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FD"/>
    <w:rsid w:val="0000161F"/>
    <w:rsid w:val="00003163"/>
    <w:rsid w:val="000057B3"/>
    <w:rsid w:val="00005815"/>
    <w:rsid w:val="000062D8"/>
    <w:rsid w:val="0001233E"/>
    <w:rsid w:val="00016A2E"/>
    <w:rsid w:val="00025B7E"/>
    <w:rsid w:val="000260A7"/>
    <w:rsid w:val="00033F4C"/>
    <w:rsid w:val="000418D4"/>
    <w:rsid w:val="000428C0"/>
    <w:rsid w:val="000436F3"/>
    <w:rsid w:val="00043925"/>
    <w:rsid w:val="00047A86"/>
    <w:rsid w:val="000539E2"/>
    <w:rsid w:val="000644B8"/>
    <w:rsid w:val="00070933"/>
    <w:rsid w:val="0007215D"/>
    <w:rsid w:val="0007383C"/>
    <w:rsid w:val="00073D0F"/>
    <w:rsid w:val="00076C3A"/>
    <w:rsid w:val="0008510C"/>
    <w:rsid w:val="0009675A"/>
    <w:rsid w:val="000A02D9"/>
    <w:rsid w:val="000A5575"/>
    <w:rsid w:val="000A6FD3"/>
    <w:rsid w:val="000B29E9"/>
    <w:rsid w:val="000B44ED"/>
    <w:rsid w:val="000B6FF6"/>
    <w:rsid w:val="000C169A"/>
    <w:rsid w:val="000C1ED3"/>
    <w:rsid w:val="000C2021"/>
    <w:rsid w:val="000C2A8F"/>
    <w:rsid w:val="000C3270"/>
    <w:rsid w:val="000C60D8"/>
    <w:rsid w:val="000D0272"/>
    <w:rsid w:val="000D2736"/>
    <w:rsid w:val="000D6B18"/>
    <w:rsid w:val="000E0DB3"/>
    <w:rsid w:val="000E0F49"/>
    <w:rsid w:val="000E4251"/>
    <w:rsid w:val="000F4D12"/>
    <w:rsid w:val="000F7F40"/>
    <w:rsid w:val="00103218"/>
    <w:rsid w:val="00103C3B"/>
    <w:rsid w:val="001068DA"/>
    <w:rsid w:val="001072BA"/>
    <w:rsid w:val="00111CEF"/>
    <w:rsid w:val="001150B1"/>
    <w:rsid w:val="0011600E"/>
    <w:rsid w:val="00125714"/>
    <w:rsid w:val="00125CC8"/>
    <w:rsid w:val="00134135"/>
    <w:rsid w:val="00142E11"/>
    <w:rsid w:val="00143602"/>
    <w:rsid w:val="00145256"/>
    <w:rsid w:val="001519D7"/>
    <w:rsid w:val="00152B31"/>
    <w:rsid w:val="00156279"/>
    <w:rsid w:val="001572FB"/>
    <w:rsid w:val="001622C4"/>
    <w:rsid w:val="0016508A"/>
    <w:rsid w:val="00167561"/>
    <w:rsid w:val="00174663"/>
    <w:rsid w:val="00175BAD"/>
    <w:rsid w:val="00176C52"/>
    <w:rsid w:val="00186949"/>
    <w:rsid w:val="001918B6"/>
    <w:rsid w:val="00192BAD"/>
    <w:rsid w:val="00195B71"/>
    <w:rsid w:val="001A50EA"/>
    <w:rsid w:val="001A5AB8"/>
    <w:rsid w:val="001A74EC"/>
    <w:rsid w:val="001A7B81"/>
    <w:rsid w:val="001C42F4"/>
    <w:rsid w:val="001D4111"/>
    <w:rsid w:val="001F450F"/>
    <w:rsid w:val="001F4BDE"/>
    <w:rsid w:val="0020027C"/>
    <w:rsid w:val="00200CCF"/>
    <w:rsid w:val="002014FA"/>
    <w:rsid w:val="0020221D"/>
    <w:rsid w:val="002105B0"/>
    <w:rsid w:val="00210DE8"/>
    <w:rsid w:val="00211F0B"/>
    <w:rsid w:val="00212854"/>
    <w:rsid w:val="00216574"/>
    <w:rsid w:val="00217230"/>
    <w:rsid w:val="00224636"/>
    <w:rsid w:val="00232783"/>
    <w:rsid w:val="00233A45"/>
    <w:rsid w:val="00236739"/>
    <w:rsid w:val="00236917"/>
    <w:rsid w:val="00246B5C"/>
    <w:rsid w:val="002504D1"/>
    <w:rsid w:val="002508A2"/>
    <w:rsid w:val="00252FAF"/>
    <w:rsid w:val="00253659"/>
    <w:rsid w:val="00255B42"/>
    <w:rsid w:val="00256E7A"/>
    <w:rsid w:val="00261351"/>
    <w:rsid w:val="00263886"/>
    <w:rsid w:val="0027118A"/>
    <w:rsid w:val="00273D55"/>
    <w:rsid w:val="0027601E"/>
    <w:rsid w:val="00276DA7"/>
    <w:rsid w:val="00277227"/>
    <w:rsid w:val="002816BC"/>
    <w:rsid w:val="002877F7"/>
    <w:rsid w:val="00293A1F"/>
    <w:rsid w:val="00297202"/>
    <w:rsid w:val="002A0E85"/>
    <w:rsid w:val="002A24C9"/>
    <w:rsid w:val="002A440A"/>
    <w:rsid w:val="002B24D7"/>
    <w:rsid w:val="002B4776"/>
    <w:rsid w:val="002B518A"/>
    <w:rsid w:val="002C2AB8"/>
    <w:rsid w:val="002C2B48"/>
    <w:rsid w:val="002C5CF2"/>
    <w:rsid w:val="002D0B23"/>
    <w:rsid w:val="002E2EB5"/>
    <w:rsid w:val="002E7B53"/>
    <w:rsid w:val="002F4408"/>
    <w:rsid w:val="002F5543"/>
    <w:rsid w:val="00300223"/>
    <w:rsid w:val="00306511"/>
    <w:rsid w:val="003145F2"/>
    <w:rsid w:val="0031508B"/>
    <w:rsid w:val="00315905"/>
    <w:rsid w:val="00315C4A"/>
    <w:rsid w:val="0031784B"/>
    <w:rsid w:val="003258F8"/>
    <w:rsid w:val="00325DF6"/>
    <w:rsid w:val="003302AB"/>
    <w:rsid w:val="003376FD"/>
    <w:rsid w:val="0034132B"/>
    <w:rsid w:val="00341FEF"/>
    <w:rsid w:val="003428D6"/>
    <w:rsid w:val="0034360F"/>
    <w:rsid w:val="00343703"/>
    <w:rsid w:val="00343F0A"/>
    <w:rsid w:val="00344942"/>
    <w:rsid w:val="00346E62"/>
    <w:rsid w:val="003501D8"/>
    <w:rsid w:val="0035286D"/>
    <w:rsid w:val="00360818"/>
    <w:rsid w:val="00360C53"/>
    <w:rsid w:val="0036319A"/>
    <w:rsid w:val="00366681"/>
    <w:rsid w:val="00371899"/>
    <w:rsid w:val="00373817"/>
    <w:rsid w:val="00374416"/>
    <w:rsid w:val="00376AC3"/>
    <w:rsid w:val="00380319"/>
    <w:rsid w:val="00381972"/>
    <w:rsid w:val="00384A67"/>
    <w:rsid w:val="003872D1"/>
    <w:rsid w:val="003A07EC"/>
    <w:rsid w:val="003A1714"/>
    <w:rsid w:val="003A66DF"/>
    <w:rsid w:val="003C0494"/>
    <w:rsid w:val="003C3102"/>
    <w:rsid w:val="003C765D"/>
    <w:rsid w:val="003D13F5"/>
    <w:rsid w:val="003E4B74"/>
    <w:rsid w:val="003E5E60"/>
    <w:rsid w:val="003E7945"/>
    <w:rsid w:val="003F57EA"/>
    <w:rsid w:val="00400D9A"/>
    <w:rsid w:val="00411B56"/>
    <w:rsid w:val="004129BF"/>
    <w:rsid w:val="0041573A"/>
    <w:rsid w:val="00416D9D"/>
    <w:rsid w:val="00417B2E"/>
    <w:rsid w:val="00424A6B"/>
    <w:rsid w:val="004260A9"/>
    <w:rsid w:val="00426794"/>
    <w:rsid w:val="00431A5F"/>
    <w:rsid w:val="00440BE2"/>
    <w:rsid w:val="00442765"/>
    <w:rsid w:val="00443193"/>
    <w:rsid w:val="00445CBC"/>
    <w:rsid w:val="00450E75"/>
    <w:rsid w:val="00463251"/>
    <w:rsid w:val="00463FD8"/>
    <w:rsid w:val="0046482B"/>
    <w:rsid w:val="00466A83"/>
    <w:rsid w:val="00473E9F"/>
    <w:rsid w:val="00474D4E"/>
    <w:rsid w:val="004755FE"/>
    <w:rsid w:val="00481D9F"/>
    <w:rsid w:val="004822B5"/>
    <w:rsid w:val="0048295D"/>
    <w:rsid w:val="004868D2"/>
    <w:rsid w:val="004917FD"/>
    <w:rsid w:val="00492DC7"/>
    <w:rsid w:val="00494378"/>
    <w:rsid w:val="00497F0F"/>
    <w:rsid w:val="004A18AD"/>
    <w:rsid w:val="004A254F"/>
    <w:rsid w:val="004A35CF"/>
    <w:rsid w:val="004A47F7"/>
    <w:rsid w:val="004A73B9"/>
    <w:rsid w:val="004B5E52"/>
    <w:rsid w:val="004C3031"/>
    <w:rsid w:val="004D1AE0"/>
    <w:rsid w:val="004D26A6"/>
    <w:rsid w:val="004D4A0F"/>
    <w:rsid w:val="004D5884"/>
    <w:rsid w:val="004F0425"/>
    <w:rsid w:val="004F0A63"/>
    <w:rsid w:val="004F3F76"/>
    <w:rsid w:val="0050069A"/>
    <w:rsid w:val="00506DD1"/>
    <w:rsid w:val="00515A8C"/>
    <w:rsid w:val="00515A8E"/>
    <w:rsid w:val="005216A2"/>
    <w:rsid w:val="0052236E"/>
    <w:rsid w:val="00526F99"/>
    <w:rsid w:val="00530BB4"/>
    <w:rsid w:val="0053527B"/>
    <w:rsid w:val="0053542D"/>
    <w:rsid w:val="00543742"/>
    <w:rsid w:val="005441ED"/>
    <w:rsid w:val="0054551F"/>
    <w:rsid w:val="005457A1"/>
    <w:rsid w:val="005519A1"/>
    <w:rsid w:val="00552936"/>
    <w:rsid w:val="00553081"/>
    <w:rsid w:val="00556863"/>
    <w:rsid w:val="0055797B"/>
    <w:rsid w:val="00562B53"/>
    <w:rsid w:val="00563618"/>
    <w:rsid w:val="00576465"/>
    <w:rsid w:val="0059083F"/>
    <w:rsid w:val="005960E3"/>
    <w:rsid w:val="005964D0"/>
    <w:rsid w:val="0059701E"/>
    <w:rsid w:val="005973FB"/>
    <w:rsid w:val="005A1307"/>
    <w:rsid w:val="005A62B6"/>
    <w:rsid w:val="005B238E"/>
    <w:rsid w:val="005B2C05"/>
    <w:rsid w:val="005C177D"/>
    <w:rsid w:val="005C4838"/>
    <w:rsid w:val="005D1C81"/>
    <w:rsid w:val="005D299E"/>
    <w:rsid w:val="005D57C5"/>
    <w:rsid w:val="005D5B09"/>
    <w:rsid w:val="005D66DB"/>
    <w:rsid w:val="005D6843"/>
    <w:rsid w:val="005E0DF5"/>
    <w:rsid w:val="005E15F1"/>
    <w:rsid w:val="005E45FB"/>
    <w:rsid w:val="005E4D89"/>
    <w:rsid w:val="005F24DF"/>
    <w:rsid w:val="005F5402"/>
    <w:rsid w:val="00621E95"/>
    <w:rsid w:val="00623420"/>
    <w:rsid w:val="00625E94"/>
    <w:rsid w:val="00626DC6"/>
    <w:rsid w:val="00637851"/>
    <w:rsid w:val="00640A29"/>
    <w:rsid w:val="00641694"/>
    <w:rsid w:val="00642CAA"/>
    <w:rsid w:val="00643E7C"/>
    <w:rsid w:val="00645E6D"/>
    <w:rsid w:val="00650B46"/>
    <w:rsid w:val="00660E20"/>
    <w:rsid w:val="00661323"/>
    <w:rsid w:val="00670247"/>
    <w:rsid w:val="00676F0D"/>
    <w:rsid w:val="0068238C"/>
    <w:rsid w:val="00686A5A"/>
    <w:rsid w:val="00687443"/>
    <w:rsid w:val="006907DA"/>
    <w:rsid w:val="00691141"/>
    <w:rsid w:val="006938C1"/>
    <w:rsid w:val="00696ACB"/>
    <w:rsid w:val="006A3D15"/>
    <w:rsid w:val="006A5A98"/>
    <w:rsid w:val="006B0A78"/>
    <w:rsid w:val="006B521F"/>
    <w:rsid w:val="006B5EA5"/>
    <w:rsid w:val="006B7534"/>
    <w:rsid w:val="006B7FB3"/>
    <w:rsid w:val="006C00A7"/>
    <w:rsid w:val="006C23B4"/>
    <w:rsid w:val="006C3E77"/>
    <w:rsid w:val="006C5B83"/>
    <w:rsid w:val="006C6D5A"/>
    <w:rsid w:val="006C718F"/>
    <w:rsid w:val="006D09BE"/>
    <w:rsid w:val="006D41F5"/>
    <w:rsid w:val="006E41AD"/>
    <w:rsid w:val="006E6824"/>
    <w:rsid w:val="006E70F8"/>
    <w:rsid w:val="006E7618"/>
    <w:rsid w:val="006F685A"/>
    <w:rsid w:val="00707C93"/>
    <w:rsid w:val="00724147"/>
    <w:rsid w:val="007254F8"/>
    <w:rsid w:val="007272A7"/>
    <w:rsid w:val="0073018E"/>
    <w:rsid w:val="00732FCC"/>
    <w:rsid w:val="00734381"/>
    <w:rsid w:val="0073520D"/>
    <w:rsid w:val="00736DB4"/>
    <w:rsid w:val="00737290"/>
    <w:rsid w:val="007413D8"/>
    <w:rsid w:val="00741FC2"/>
    <w:rsid w:val="007445C8"/>
    <w:rsid w:val="00744D41"/>
    <w:rsid w:val="00746E35"/>
    <w:rsid w:val="0074781F"/>
    <w:rsid w:val="007502F2"/>
    <w:rsid w:val="00751028"/>
    <w:rsid w:val="00752E40"/>
    <w:rsid w:val="00753E3D"/>
    <w:rsid w:val="00757A69"/>
    <w:rsid w:val="00757B88"/>
    <w:rsid w:val="007704F2"/>
    <w:rsid w:val="00771FFD"/>
    <w:rsid w:val="007765EE"/>
    <w:rsid w:val="00780942"/>
    <w:rsid w:val="00782894"/>
    <w:rsid w:val="00791282"/>
    <w:rsid w:val="00792A6E"/>
    <w:rsid w:val="007949C2"/>
    <w:rsid w:val="007A0889"/>
    <w:rsid w:val="007A1EEF"/>
    <w:rsid w:val="007A2107"/>
    <w:rsid w:val="007A237A"/>
    <w:rsid w:val="007B4B69"/>
    <w:rsid w:val="007C2895"/>
    <w:rsid w:val="007C4CC3"/>
    <w:rsid w:val="007D0F4D"/>
    <w:rsid w:val="007D79E2"/>
    <w:rsid w:val="007E6CB2"/>
    <w:rsid w:val="007E7EC0"/>
    <w:rsid w:val="007F59D0"/>
    <w:rsid w:val="007F7875"/>
    <w:rsid w:val="00805300"/>
    <w:rsid w:val="008164B7"/>
    <w:rsid w:val="00822B75"/>
    <w:rsid w:val="00826AA4"/>
    <w:rsid w:val="00832237"/>
    <w:rsid w:val="0083334C"/>
    <w:rsid w:val="0084232C"/>
    <w:rsid w:val="00842BF2"/>
    <w:rsid w:val="0084597A"/>
    <w:rsid w:val="0084790A"/>
    <w:rsid w:val="008541E8"/>
    <w:rsid w:val="00855591"/>
    <w:rsid w:val="00865CC0"/>
    <w:rsid w:val="00866FD9"/>
    <w:rsid w:val="008724FB"/>
    <w:rsid w:val="00876096"/>
    <w:rsid w:val="00877D46"/>
    <w:rsid w:val="00882AF1"/>
    <w:rsid w:val="00884BB0"/>
    <w:rsid w:val="00886861"/>
    <w:rsid w:val="008903C9"/>
    <w:rsid w:val="00894763"/>
    <w:rsid w:val="00894973"/>
    <w:rsid w:val="0089688F"/>
    <w:rsid w:val="008A13E7"/>
    <w:rsid w:val="008A3EDC"/>
    <w:rsid w:val="008B5864"/>
    <w:rsid w:val="008C1D5E"/>
    <w:rsid w:val="008C1F98"/>
    <w:rsid w:val="008C4AC7"/>
    <w:rsid w:val="008C6848"/>
    <w:rsid w:val="008D2D76"/>
    <w:rsid w:val="008D3FB7"/>
    <w:rsid w:val="008E30BC"/>
    <w:rsid w:val="008E4039"/>
    <w:rsid w:val="008E7588"/>
    <w:rsid w:val="008F4C8E"/>
    <w:rsid w:val="009012CD"/>
    <w:rsid w:val="00906479"/>
    <w:rsid w:val="00917C9A"/>
    <w:rsid w:val="009239C9"/>
    <w:rsid w:val="0093432D"/>
    <w:rsid w:val="00936AC5"/>
    <w:rsid w:val="0093732A"/>
    <w:rsid w:val="0094029D"/>
    <w:rsid w:val="009406FB"/>
    <w:rsid w:val="009423F4"/>
    <w:rsid w:val="009510AC"/>
    <w:rsid w:val="009530C8"/>
    <w:rsid w:val="0095590D"/>
    <w:rsid w:val="009562A4"/>
    <w:rsid w:val="009571EF"/>
    <w:rsid w:val="00963299"/>
    <w:rsid w:val="009643C2"/>
    <w:rsid w:val="00972223"/>
    <w:rsid w:val="00983183"/>
    <w:rsid w:val="00985621"/>
    <w:rsid w:val="00990AD4"/>
    <w:rsid w:val="00995F16"/>
    <w:rsid w:val="00996337"/>
    <w:rsid w:val="00997124"/>
    <w:rsid w:val="009A7E01"/>
    <w:rsid w:val="009B0C65"/>
    <w:rsid w:val="009B2999"/>
    <w:rsid w:val="009B6065"/>
    <w:rsid w:val="009B6498"/>
    <w:rsid w:val="009C222F"/>
    <w:rsid w:val="009C257F"/>
    <w:rsid w:val="009C5CE6"/>
    <w:rsid w:val="009D0916"/>
    <w:rsid w:val="009D505D"/>
    <w:rsid w:val="009E2A13"/>
    <w:rsid w:val="009E3FCE"/>
    <w:rsid w:val="009F0C3C"/>
    <w:rsid w:val="009F3DB8"/>
    <w:rsid w:val="009F54B2"/>
    <w:rsid w:val="009F79C9"/>
    <w:rsid w:val="009F7C0B"/>
    <w:rsid w:val="00A0155E"/>
    <w:rsid w:val="00A0171F"/>
    <w:rsid w:val="00A05726"/>
    <w:rsid w:val="00A13131"/>
    <w:rsid w:val="00A25041"/>
    <w:rsid w:val="00A2756E"/>
    <w:rsid w:val="00A332E7"/>
    <w:rsid w:val="00A3398D"/>
    <w:rsid w:val="00A355D0"/>
    <w:rsid w:val="00A36930"/>
    <w:rsid w:val="00A411D1"/>
    <w:rsid w:val="00A4592F"/>
    <w:rsid w:val="00A45F56"/>
    <w:rsid w:val="00A553F6"/>
    <w:rsid w:val="00A55634"/>
    <w:rsid w:val="00A63318"/>
    <w:rsid w:val="00A64E23"/>
    <w:rsid w:val="00A74C6F"/>
    <w:rsid w:val="00A82D7A"/>
    <w:rsid w:val="00A84869"/>
    <w:rsid w:val="00A850C7"/>
    <w:rsid w:val="00A92120"/>
    <w:rsid w:val="00A95CBA"/>
    <w:rsid w:val="00A97434"/>
    <w:rsid w:val="00AA4678"/>
    <w:rsid w:val="00AA5AF7"/>
    <w:rsid w:val="00AA6C84"/>
    <w:rsid w:val="00AB333B"/>
    <w:rsid w:val="00AB5F98"/>
    <w:rsid w:val="00AC4D30"/>
    <w:rsid w:val="00AC5E24"/>
    <w:rsid w:val="00AD61E8"/>
    <w:rsid w:val="00AE1D80"/>
    <w:rsid w:val="00AF0656"/>
    <w:rsid w:val="00AF096A"/>
    <w:rsid w:val="00AF4A75"/>
    <w:rsid w:val="00AF6800"/>
    <w:rsid w:val="00B01893"/>
    <w:rsid w:val="00B065B1"/>
    <w:rsid w:val="00B12870"/>
    <w:rsid w:val="00B15483"/>
    <w:rsid w:val="00B20528"/>
    <w:rsid w:val="00B20CC1"/>
    <w:rsid w:val="00B21EE3"/>
    <w:rsid w:val="00B22690"/>
    <w:rsid w:val="00B23EEA"/>
    <w:rsid w:val="00B30619"/>
    <w:rsid w:val="00B3062B"/>
    <w:rsid w:val="00B31F0D"/>
    <w:rsid w:val="00B3631D"/>
    <w:rsid w:val="00B41624"/>
    <w:rsid w:val="00B41CB6"/>
    <w:rsid w:val="00B4208B"/>
    <w:rsid w:val="00B43D50"/>
    <w:rsid w:val="00B45768"/>
    <w:rsid w:val="00B46302"/>
    <w:rsid w:val="00B51D19"/>
    <w:rsid w:val="00B5759F"/>
    <w:rsid w:val="00B61AF9"/>
    <w:rsid w:val="00B6386E"/>
    <w:rsid w:val="00B652AA"/>
    <w:rsid w:val="00B6597F"/>
    <w:rsid w:val="00B67192"/>
    <w:rsid w:val="00B7195E"/>
    <w:rsid w:val="00B7693D"/>
    <w:rsid w:val="00B80A2F"/>
    <w:rsid w:val="00B87AB0"/>
    <w:rsid w:val="00B91824"/>
    <w:rsid w:val="00B97E91"/>
    <w:rsid w:val="00BA34DF"/>
    <w:rsid w:val="00BA3C49"/>
    <w:rsid w:val="00BA7141"/>
    <w:rsid w:val="00BB1BC1"/>
    <w:rsid w:val="00BB3CAD"/>
    <w:rsid w:val="00BC61AA"/>
    <w:rsid w:val="00BC6582"/>
    <w:rsid w:val="00BC754E"/>
    <w:rsid w:val="00BD0335"/>
    <w:rsid w:val="00BD5AC1"/>
    <w:rsid w:val="00BD61BE"/>
    <w:rsid w:val="00BD740A"/>
    <w:rsid w:val="00BF184F"/>
    <w:rsid w:val="00C129A8"/>
    <w:rsid w:val="00C13853"/>
    <w:rsid w:val="00C220CC"/>
    <w:rsid w:val="00C24AD0"/>
    <w:rsid w:val="00C264D3"/>
    <w:rsid w:val="00C269FD"/>
    <w:rsid w:val="00C31D56"/>
    <w:rsid w:val="00C31E63"/>
    <w:rsid w:val="00C34287"/>
    <w:rsid w:val="00C36F04"/>
    <w:rsid w:val="00C444D9"/>
    <w:rsid w:val="00C520ED"/>
    <w:rsid w:val="00C53024"/>
    <w:rsid w:val="00C6356A"/>
    <w:rsid w:val="00C71641"/>
    <w:rsid w:val="00C80CF1"/>
    <w:rsid w:val="00C90952"/>
    <w:rsid w:val="00C93DB7"/>
    <w:rsid w:val="00C96897"/>
    <w:rsid w:val="00C96C97"/>
    <w:rsid w:val="00CA279F"/>
    <w:rsid w:val="00CA2FA6"/>
    <w:rsid w:val="00CA49E1"/>
    <w:rsid w:val="00CA61FC"/>
    <w:rsid w:val="00CA6D59"/>
    <w:rsid w:val="00CB1FA2"/>
    <w:rsid w:val="00CB3D00"/>
    <w:rsid w:val="00CC1D90"/>
    <w:rsid w:val="00CC2303"/>
    <w:rsid w:val="00CC25B0"/>
    <w:rsid w:val="00CC3197"/>
    <w:rsid w:val="00CD10A5"/>
    <w:rsid w:val="00CD7046"/>
    <w:rsid w:val="00CE66F6"/>
    <w:rsid w:val="00CF3228"/>
    <w:rsid w:val="00CF4B41"/>
    <w:rsid w:val="00CF5F6A"/>
    <w:rsid w:val="00D02D05"/>
    <w:rsid w:val="00D0449B"/>
    <w:rsid w:val="00D06AAA"/>
    <w:rsid w:val="00D101EE"/>
    <w:rsid w:val="00D11254"/>
    <w:rsid w:val="00D1145C"/>
    <w:rsid w:val="00D11799"/>
    <w:rsid w:val="00D127F9"/>
    <w:rsid w:val="00D13CDB"/>
    <w:rsid w:val="00D17F51"/>
    <w:rsid w:val="00D22E35"/>
    <w:rsid w:val="00D23E86"/>
    <w:rsid w:val="00D24C18"/>
    <w:rsid w:val="00D25A9F"/>
    <w:rsid w:val="00D26E35"/>
    <w:rsid w:val="00D31A91"/>
    <w:rsid w:val="00D31FD0"/>
    <w:rsid w:val="00D32DB1"/>
    <w:rsid w:val="00D33089"/>
    <w:rsid w:val="00D353A9"/>
    <w:rsid w:val="00D43B47"/>
    <w:rsid w:val="00D444A9"/>
    <w:rsid w:val="00D45F4F"/>
    <w:rsid w:val="00D46A72"/>
    <w:rsid w:val="00D477CD"/>
    <w:rsid w:val="00D550D7"/>
    <w:rsid w:val="00D5669C"/>
    <w:rsid w:val="00D73331"/>
    <w:rsid w:val="00D74D17"/>
    <w:rsid w:val="00D81797"/>
    <w:rsid w:val="00D82EDF"/>
    <w:rsid w:val="00D8305A"/>
    <w:rsid w:val="00D8380B"/>
    <w:rsid w:val="00D8417E"/>
    <w:rsid w:val="00D93F30"/>
    <w:rsid w:val="00D95356"/>
    <w:rsid w:val="00D97306"/>
    <w:rsid w:val="00DA0B5B"/>
    <w:rsid w:val="00DB5D88"/>
    <w:rsid w:val="00DC40AE"/>
    <w:rsid w:val="00DC7375"/>
    <w:rsid w:val="00DD60A2"/>
    <w:rsid w:val="00DE1962"/>
    <w:rsid w:val="00DE4F52"/>
    <w:rsid w:val="00DF0137"/>
    <w:rsid w:val="00DF320D"/>
    <w:rsid w:val="00DF5F5B"/>
    <w:rsid w:val="00E04A02"/>
    <w:rsid w:val="00E12B11"/>
    <w:rsid w:val="00E20530"/>
    <w:rsid w:val="00E226D2"/>
    <w:rsid w:val="00E2479E"/>
    <w:rsid w:val="00E33F09"/>
    <w:rsid w:val="00E42DC6"/>
    <w:rsid w:val="00E44B64"/>
    <w:rsid w:val="00E474F6"/>
    <w:rsid w:val="00E524F1"/>
    <w:rsid w:val="00E60FF2"/>
    <w:rsid w:val="00E62BD9"/>
    <w:rsid w:val="00E635A1"/>
    <w:rsid w:val="00E63F5C"/>
    <w:rsid w:val="00E67895"/>
    <w:rsid w:val="00E755F3"/>
    <w:rsid w:val="00E76D2B"/>
    <w:rsid w:val="00E801F7"/>
    <w:rsid w:val="00E90B12"/>
    <w:rsid w:val="00E94DD7"/>
    <w:rsid w:val="00E953C9"/>
    <w:rsid w:val="00E96946"/>
    <w:rsid w:val="00E969B0"/>
    <w:rsid w:val="00EA664D"/>
    <w:rsid w:val="00EA6E6A"/>
    <w:rsid w:val="00EB6F97"/>
    <w:rsid w:val="00EB7778"/>
    <w:rsid w:val="00EC1000"/>
    <w:rsid w:val="00EC1954"/>
    <w:rsid w:val="00EC27FA"/>
    <w:rsid w:val="00EC3737"/>
    <w:rsid w:val="00EC67DE"/>
    <w:rsid w:val="00EC7232"/>
    <w:rsid w:val="00ED362A"/>
    <w:rsid w:val="00ED7BF5"/>
    <w:rsid w:val="00EE1ABF"/>
    <w:rsid w:val="00EE3104"/>
    <w:rsid w:val="00EF25FA"/>
    <w:rsid w:val="00EF7015"/>
    <w:rsid w:val="00F04779"/>
    <w:rsid w:val="00F0589B"/>
    <w:rsid w:val="00F108DC"/>
    <w:rsid w:val="00F1406A"/>
    <w:rsid w:val="00F1434D"/>
    <w:rsid w:val="00F1493B"/>
    <w:rsid w:val="00F14B8B"/>
    <w:rsid w:val="00F15833"/>
    <w:rsid w:val="00F227C9"/>
    <w:rsid w:val="00F23A71"/>
    <w:rsid w:val="00F256E6"/>
    <w:rsid w:val="00F257E3"/>
    <w:rsid w:val="00F36E61"/>
    <w:rsid w:val="00F37A59"/>
    <w:rsid w:val="00F50BBF"/>
    <w:rsid w:val="00F522FD"/>
    <w:rsid w:val="00F525ED"/>
    <w:rsid w:val="00F52756"/>
    <w:rsid w:val="00F53A96"/>
    <w:rsid w:val="00F56B27"/>
    <w:rsid w:val="00F574A5"/>
    <w:rsid w:val="00F60517"/>
    <w:rsid w:val="00F60564"/>
    <w:rsid w:val="00F621F6"/>
    <w:rsid w:val="00F647F2"/>
    <w:rsid w:val="00F6592C"/>
    <w:rsid w:val="00F8159C"/>
    <w:rsid w:val="00F81A4F"/>
    <w:rsid w:val="00F84FC4"/>
    <w:rsid w:val="00F856CE"/>
    <w:rsid w:val="00F9171A"/>
    <w:rsid w:val="00F91810"/>
    <w:rsid w:val="00F9331A"/>
    <w:rsid w:val="00F9561B"/>
    <w:rsid w:val="00FA752B"/>
    <w:rsid w:val="00FB0F50"/>
    <w:rsid w:val="00FB13DF"/>
    <w:rsid w:val="00FC10DD"/>
    <w:rsid w:val="00FC2126"/>
    <w:rsid w:val="00FC72A9"/>
    <w:rsid w:val="00FD6C7F"/>
    <w:rsid w:val="00FE1231"/>
    <w:rsid w:val="00FE2E56"/>
    <w:rsid w:val="00FE4AE9"/>
    <w:rsid w:val="00FE511D"/>
    <w:rsid w:val="00FE59F2"/>
    <w:rsid w:val="00FE65BE"/>
    <w:rsid w:val="00FE7871"/>
    <w:rsid w:val="00FF0670"/>
    <w:rsid w:val="00FF56F5"/>
    <w:rsid w:val="00FF5D35"/>
    <w:rsid w:val="00FF64A9"/>
    <w:rsid w:val="00FF76A9"/>
    <w:rsid w:val="00FF7F7C"/>
    <w:rsid w:val="79E0F8E8"/>
    <w:rsid w:val="79EA1AE8"/>
    <w:rsid w:val="7E4CC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6EBC"/>
  <w15:chartTrackingRefBased/>
  <w15:docId w15:val="{CACCCF85-D4BF-403C-BD0D-71A37FAA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F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FD"/>
    <w:pPr>
      <w:tabs>
        <w:tab w:val="center" w:pos="4680"/>
        <w:tab w:val="right" w:pos="9360"/>
      </w:tabs>
    </w:pPr>
  </w:style>
  <w:style w:type="character" w:customStyle="1" w:styleId="HeaderChar">
    <w:name w:val="Header Char"/>
    <w:basedOn w:val="DefaultParagraphFont"/>
    <w:link w:val="Header"/>
    <w:uiPriority w:val="99"/>
    <w:rsid w:val="00F522FD"/>
  </w:style>
  <w:style w:type="table" w:styleId="TableGrid">
    <w:name w:val="Table Grid"/>
    <w:basedOn w:val="TableNormal"/>
    <w:uiPriority w:val="39"/>
    <w:rsid w:val="00F52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636"/>
    <w:pPr>
      <w:ind w:left="720"/>
      <w:contextualSpacing/>
    </w:pPr>
  </w:style>
  <w:style w:type="character" w:styleId="Hyperlink">
    <w:name w:val="Hyperlink"/>
    <w:basedOn w:val="DefaultParagraphFont"/>
    <w:uiPriority w:val="99"/>
    <w:unhideWhenUsed/>
    <w:rsid w:val="001918B6"/>
    <w:rPr>
      <w:color w:val="0563C1"/>
      <w:u w:val="single"/>
    </w:rPr>
  </w:style>
  <w:style w:type="character" w:styleId="UnresolvedMention">
    <w:name w:val="Unresolved Mention"/>
    <w:basedOn w:val="DefaultParagraphFont"/>
    <w:uiPriority w:val="99"/>
    <w:semiHidden/>
    <w:unhideWhenUsed/>
    <w:rsid w:val="00822B75"/>
    <w:rPr>
      <w:color w:val="605E5C"/>
      <w:shd w:val="clear" w:color="auto" w:fill="E1DFDD"/>
    </w:rPr>
  </w:style>
  <w:style w:type="character" w:styleId="FollowedHyperlink">
    <w:name w:val="FollowedHyperlink"/>
    <w:basedOn w:val="DefaultParagraphFont"/>
    <w:uiPriority w:val="99"/>
    <w:semiHidden/>
    <w:unhideWhenUsed/>
    <w:rsid w:val="006416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5862">
      <w:bodyDiv w:val="1"/>
      <w:marLeft w:val="0"/>
      <w:marRight w:val="0"/>
      <w:marTop w:val="0"/>
      <w:marBottom w:val="0"/>
      <w:divBdr>
        <w:top w:val="none" w:sz="0" w:space="0" w:color="auto"/>
        <w:left w:val="none" w:sz="0" w:space="0" w:color="auto"/>
        <w:bottom w:val="none" w:sz="0" w:space="0" w:color="auto"/>
        <w:right w:val="none" w:sz="0" w:space="0" w:color="auto"/>
      </w:divBdr>
    </w:div>
    <w:div w:id="418869873">
      <w:bodyDiv w:val="1"/>
      <w:marLeft w:val="0"/>
      <w:marRight w:val="0"/>
      <w:marTop w:val="0"/>
      <w:marBottom w:val="0"/>
      <w:divBdr>
        <w:top w:val="none" w:sz="0" w:space="0" w:color="auto"/>
        <w:left w:val="none" w:sz="0" w:space="0" w:color="auto"/>
        <w:bottom w:val="none" w:sz="0" w:space="0" w:color="auto"/>
        <w:right w:val="none" w:sz="0" w:space="0" w:color="auto"/>
      </w:divBdr>
    </w:div>
    <w:div w:id="508105025">
      <w:bodyDiv w:val="1"/>
      <w:marLeft w:val="0"/>
      <w:marRight w:val="0"/>
      <w:marTop w:val="0"/>
      <w:marBottom w:val="0"/>
      <w:divBdr>
        <w:top w:val="none" w:sz="0" w:space="0" w:color="auto"/>
        <w:left w:val="none" w:sz="0" w:space="0" w:color="auto"/>
        <w:bottom w:val="none" w:sz="0" w:space="0" w:color="auto"/>
        <w:right w:val="none" w:sz="0" w:space="0" w:color="auto"/>
      </w:divBdr>
    </w:div>
    <w:div w:id="1627394378">
      <w:bodyDiv w:val="1"/>
      <w:marLeft w:val="0"/>
      <w:marRight w:val="0"/>
      <w:marTop w:val="0"/>
      <w:marBottom w:val="0"/>
      <w:divBdr>
        <w:top w:val="none" w:sz="0" w:space="0" w:color="auto"/>
        <w:left w:val="none" w:sz="0" w:space="0" w:color="auto"/>
        <w:bottom w:val="none" w:sz="0" w:space="0" w:color="auto"/>
        <w:right w:val="none" w:sz="0" w:space="0" w:color="auto"/>
      </w:divBdr>
    </w:div>
    <w:div w:id="197572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F68A4B477D0D4EBA06E72E52DC9E5B" ma:contentTypeVersion="16" ma:contentTypeDescription="Create a new document." ma:contentTypeScope="" ma:versionID="2821618dfa3ec324d248296729a32306">
  <xsd:schema xmlns:xsd="http://www.w3.org/2001/XMLSchema" xmlns:xs="http://www.w3.org/2001/XMLSchema" xmlns:p="http://schemas.microsoft.com/office/2006/metadata/properties" xmlns:ns2="7001318b-e72a-4c73-9dac-fe2c55eb5945" xmlns:ns3="a7e81aec-ace1-4f89-91b3-e290780515c3" targetNamespace="http://schemas.microsoft.com/office/2006/metadata/properties" ma:root="true" ma:fieldsID="d34f0ae797b14f7687ea0d21a25b5fd3" ns2:_="" ns3:_="">
    <xsd:import namespace="7001318b-e72a-4c73-9dac-fe2c55eb5945"/>
    <xsd:import namespace="a7e81aec-ace1-4f89-91b3-e290780515c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1318b-e72a-4c73-9dac-fe2c55eb5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81aec-ace1-4f89-91b3-e290780515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176d97-aed9-406b-9fb7-2c6ed22d351a}" ma:internalName="TaxCatchAll" ma:showField="CatchAllData" ma:web="a7e81aec-ace1-4f89-91b3-e290780515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01318b-e72a-4c73-9dac-fe2c55eb5945">
      <Terms xmlns="http://schemas.microsoft.com/office/infopath/2007/PartnerControls"/>
    </lcf76f155ced4ddcb4097134ff3c332f>
    <TaxCatchAll xmlns="a7e81aec-ace1-4f89-91b3-e290780515c3" xsi:nil="true"/>
  </documentManagement>
</p:properties>
</file>

<file path=customXml/itemProps1.xml><?xml version="1.0" encoding="utf-8"?>
<ds:datastoreItem xmlns:ds="http://schemas.openxmlformats.org/officeDocument/2006/customXml" ds:itemID="{AB94265D-9EAC-4E55-BE7A-66B3603AA87C}">
  <ds:schemaRefs>
    <ds:schemaRef ds:uri="http://schemas.microsoft.com/sharepoint/v3/contenttype/forms"/>
  </ds:schemaRefs>
</ds:datastoreItem>
</file>

<file path=customXml/itemProps2.xml><?xml version="1.0" encoding="utf-8"?>
<ds:datastoreItem xmlns:ds="http://schemas.openxmlformats.org/officeDocument/2006/customXml" ds:itemID="{83EBC05B-9F99-49EE-9FC7-63C4EB64A5EF}">
  <ds:schemaRefs>
    <ds:schemaRef ds:uri="http://schemas.openxmlformats.org/officeDocument/2006/bibliography"/>
  </ds:schemaRefs>
</ds:datastoreItem>
</file>

<file path=customXml/itemProps3.xml><?xml version="1.0" encoding="utf-8"?>
<ds:datastoreItem xmlns:ds="http://schemas.openxmlformats.org/officeDocument/2006/customXml" ds:itemID="{5BD4E0C9-238C-46CB-99EC-6F049BD14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1318b-e72a-4c73-9dac-fe2c55eb5945"/>
    <ds:schemaRef ds:uri="a7e81aec-ace1-4f89-91b3-e29078051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9497B-CE9A-4EA3-BC6F-3ED2AFF717F2}">
  <ds:schemaRefs>
    <ds:schemaRef ds:uri="http://schemas.microsoft.com/office/2006/metadata/properties"/>
    <ds:schemaRef ds:uri="http://schemas.microsoft.com/office/infopath/2007/PartnerControls"/>
    <ds:schemaRef ds:uri="7001318b-e72a-4c73-9dac-fe2c55eb5945"/>
    <ds:schemaRef ds:uri="a7e81aec-ace1-4f89-91b3-e290780515c3"/>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475</Words>
  <Characters>2459</Characters>
  <Application>Microsoft Office Word</Application>
  <DocSecurity>0</DocSecurity>
  <Lines>351</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Lowry</dc:creator>
  <cp:keywords/>
  <dc:description/>
  <cp:lastModifiedBy>Kristi Voboril</cp:lastModifiedBy>
  <cp:revision>45</cp:revision>
  <cp:lastPrinted>2022-08-11T18:58:00Z</cp:lastPrinted>
  <dcterms:created xsi:type="dcterms:W3CDTF">2026-02-26T16:19:00Z</dcterms:created>
  <dcterms:modified xsi:type="dcterms:W3CDTF">2026-03-09T21:01:00Z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0x01010088F68A4B477D0D4EBA06E72E52DC9E5B</vt:lpwstr>
  </property>
  <property fmtid="{D5CDD505-2E9C-101B-9397-08002B2CF9AE}" pid="3" name="MediaServiceImageTags">
    <vt:lpwstr/>
  </property>
  <property fmtid="{D5CDD505-2E9C-101B-9397-08002B2CF9AE}" pid="4" name="docLang">
    <vt:lpwstr>en</vt:lpwstr>
  </property>
</Properties>
</file>