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6B2A7" w14:textId="3736B9E4" w:rsidR="007949C2" w:rsidRDefault="00A0155E" w:rsidP="00156279">
      <w:r>
        <w:rPr>
          <w:noProof/>
        </w:rPr>
        <mc:AlternateContent>
          <mc:Choice Requires="wps">
            <w:drawing>
              <wp:anchor distT="45720" distB="45720" distL="114300" distR="114300" simplePos="0" relativeHeight="251659264" behindDoc="0" locked="0" layoutInCell="1" allowOverlap="1" wp14:anchorId="3DAAA49C" wp14:editId="3A5FA953">
                <wp:simplePos x="0" y="0"/>
                <wp:positionH relativeFrom="margin">
                  <wp:align>center</wp:align>
                </wp:positionH>
                <wp:positionV relativeFrom="paragraph">
                  <wp:posOffset>0</wp:posOffset>
                </wp:positionV>
                <wp:extent cx="7458075" cy="2676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8075" cy="2676525"/>
                        </a:xfrm>
                        <a:prstGeom prst="rect">
                          <a:avLst/>
                        </a:prstGeom>
                        <a:solidFill>
                          <a:srgbClr val="FFFFFF"/>
                        </a:solidFill>
                        <a:ln w="9525">
                          <a:solidFill>
                            <a:srgbClr val="000000"/>
                          </a:solidFill>
                          <a:miter lim="800000"/>
                          <a:headEnd/>
                          <a:tailEnd/>
                        </a:ln>
                      </wps:spPr>
                      <wps:txbx>
                        <w:txbxContent>
                          <w:p w14:paraId="46D5A1E9" w14:textId="77777777" w:rsidR="00232783" w:rsidRPr="00F522FD" w:rsidRDefault="00232783" w:rsidP="00232783">
                            <w:pPr>
                              <w:jc w:val="center"/>
                              <w:rPr>
                                <w:b/>
                              </w:rPr>
                            </w:pPr>
                            <w:r w:rsidRPr="00F522FD">
                              <w:rPr>
                                <w:b/>
                              </w:rPr>
                              <w:t xml:space="preserve">Executive </w:t>
                            </w:r>
                            <w:r>
                              <w:rPr>
                                <w:b/>
                              </w:rPr>
                              <w:t>Council</w:t>
                            </w:r>
                            <w:r w:rsidRPr="00F522FD">
                              <w:rPr>
                                <w:b/>
                              </w:rPr>
                              <w:t xml:space="preserve"> Meeting </w:t>
                            </w:r>
                            <w:r>
                              <w:rPr>
                                <w:b/>
                              </w:rPr>
                              <w:t>Agenda</w:t>
                            </w:r>
                          </w:p>
                          <w:p w14:paraId="0CB13520" w14:textId="0FB46B7E" w:rsidR="00232783" w:rsidRDefault="007269FE" w:rsidP="00232783">
                            <w:pPr>
                              <w:jc w:val="center"/>
                              <w:rPr>
                                <w:b/>
                              </w:rPr>
                            </w:pPr>
                            <w:r>
                              <w:rPr>
                                <w:b/>
                              </w:rPr>
                              <w:t>September 11</w:t>
                            </w:r>
                            <w:r w:rsidR="00232783">
                              <w:rPr>
                                <w:b/>
                              </w:rPr>
                              <w:t xml:space="preserve">, </w:t>
                            </w:r>
                            <w:proofErr w:type="gramStart"/>
                            <w:r w:rsidR="00232783">
                              <w:rPr>
                                <w:b/>
                              </w:rPr>
                              <w:t>202</w:t>
                            </w:r>
                            <w:r w:rsidR="00996337">
                              <w:rPr>
                                <w:b/>
                              </w:rPr>
                              <w:t>5</w:t>
                            </w:r>
                            <w:proofErr w:type="gramEnd"/>
                            <w:r w:rsidR="00232783">
                              <w:t xml:space="preserve"> </w:t>
                            </w:r>
                            <w:r w:rsidR="00232783" w:rsidRPr="00FF58B6">
                              <w:rPr>
                                <w:b/>
                              </w:rPr>
                              <w:t>|</w:t>
                            </w:r>
                            <w:r w:rsidR="00232783">
                              <w:rPr>
                                <w:b/>
                              </w:rPr>
                              <w:t xml:space="preserve"> </w:t>
                            </w:r>
                            <w:r w:rsidR="00263886">
                              <w:rPr>
                                <w:b/>
                              </w:rPr>
                              <w:t>3</w:t>
                            </w:r>
                            <w:r w:rsidR="00232783">
                              <w:rPr>
                                <w:b/>
                              </w:rPr>
                              <w:t>:</w:t>
                            </w:r>
                            <w:r w:rsidR="00232783" w:rsidRPr="00B15483">
                              <w:rPr>
                                <w:b/>
                              </w:rPr>
                              <w:t xml:space="preserve">00 </w:t>
                            </w:r>
                            <w:r w:rsidR="003302AB">
                              <w:rPr>
                                <w:b/>
                              </w:rPr>
                              <w:t>pm</w:t>
                            </w:r>
                            <w:r w:rsidR="00232783" w:rsidRPr="00B15483">
                              <w:rPr>
                                <w:b/>
                              </w:rPr>
                              <w:t xml:space="preserve"> –</w:t>
                            </w:r>
                            <w:r w:rsidR="003302AB">
                              <w:rPr>
                                <w:b/>
                              </w:rPr>
                              <w:t xml:space="preserve"> 4</w:t>
                            </w:r>
                            <w:r w:rsidR="00232783" w:rsidRPr="00B15483">
                              <w:rPr>
                                <w:b/>
                              </w:rPr>
                              <w:t>:</w:t>
                            </w:r>
                            <w:r w:rsidR="00232783">
                              <w:rPr>
                                <w:b/>
                              </w:rPr>
                              <w:t>3</w:t>
                            </w:r>
                            <w:r w:rsidR="00232783" w:rsidRPr="00B15483">
                              <w:rPr>
                                <w:b/>
                              </w:rPr>
                              <w:t xml:space="preserve">0 </w:t>
                            </w:r>
                            <w:r w:rsidR="003302AB">
                              <w:rPr>
                                <w:b/>
                              </w:rPr>
                              <w:t>p</w:t>
                            </w:r>
                            <w:r w:rsidR="00232783" w:rsidRPr="00B15483">
                              <w:rPr>
                                <w:b/>
                              </w:rPr>
                              <w:t>m |</w:t>
                            </w:r>
                            <w:r>
                              <w:rPr>
                                <w:b/>
                              </w:rPr>
                              <w:t>1401</w:t>
                            </w:r>
                          </w:p>
                          <w:p w14:paraId="054FB910" w14:textId="77777777" w:rsidR="00232783" w:rsidRPr="00AD5E99" w:rsidRDefault="00232783" w:rsidP="00232783">
                            <w:pPr>
                              <w:pStyle w:val="Header"/>
                              <w:jc w:val="center"/>
                              <w:rPr>
                                <w:i/>
                              </w:rPr>
                            </w:pPr>
                            <w:r w:rsidRPr="00AD5E99">
                              <w:rPr>
                                <w:b/>
                                <w:i/>
                              </w:rPr>
                              <w:t xml:space="preserve">Purpose Statement:  </w:t>
                            </w:r>
                            <w:r w:rsidRPr="00AD5E99">
                              <w:rPr>
                                <w:i/>
                              </w:rPr>
                              <w:t xml:space="preserve">Executive </w:t>
                            </w:r>
                            <w:r>
                              <w:rPr>
                                <w:i/>
                              </w:rPr>
                              <w:t>Council</w:t>
                            </w:r>
                            <w:r w:rsidRPr="00AD5E99">
                              <w:rPr>
                                <w:i/>
                              </w:rPr>
                              <w:t xml:space="preserve"> will meet and create a supportive environment in which to exchange information, solve problems, coordinate efforts, and create improvements that will benefit the college.</w:t>
                            </w:r>
                          </w:p>
                          <w:p w14:paraId="5E7B4346" w14:textId="77777777" w:rsidR="00232783" w:rsidRPr="007949C2" w:rsidRDefault="00232783" w:rsidP="00232783">
                            <w:pPr>
                              <w:rPr>
                                <w:b/>
                                <w:sz w:val="21"/>
                                <w:szCs w:val="21"/>
                              </w:rPr>
                            </w:pPr>
                            <w:r w:rsidRPr="007949C2">
                              <w:rPr>
                                <w:b/>
                                <w:sz w:val="21"/>
                                <w:szCs w:val="21"/>
                              </w:rPr>
                              <w:t>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6"/>
                              <w:gridCol w:w="5717"/>
                            </w:tblGrid>
                            <w:tr w:rsidR="00232783" w14:paraId="1DEB853E" w14:textId="77777777" w:rsidTr="004F4093">
                              <w:trPr>
                                <w:trHeight w:val="285"/>
                              </w:trPr>
                              <w:tc>
                                <w:tcPr>
                                  <w:tcW w:w="5716" w:type="dxa"/>
                                </w:tcPr>
                                <w:p w14:paraId="39D0B191" w14:textId="77777777" w:rsidR="00232783" w:rsidRPr="007949C2" w:rsidRDefault="00232783" w:rsidP="00232783">
                                  <w:pPr>
                                    <w:rPr>
                                      <w:sz w:val="21"/>
                                      <w:szCs w:val="21"/>
                                    </w:rPr>
                                  </w:pPr>
                                  <w:r w:rsidRPr="007949C2">
                                    <w:rPr>
                                      <w:sz w:val="21"/>
                                      <w:szCs w:val="21"/>
                                    </w:rPr>
                                    <w:t>Dr. Stephanie Erdmann, CEO/Dean</w:t>
                                  </w:r>
                                </w:p>
                              </w:tc>
                              <w:tc>
                                <w:tcPr>
                                  <w:tcW w:w="5717" w:type="dxa"/>
                                </w:tcPr>
                                <w:p w14:paraId="1638D90D" w14:textId="77777777" w:rsidR="00232783" w:rsidRPr="007949C2" w:rsidRDefault="00232783" w:rsidP="00232783">
                                  <w:pPr>
                                    <w:rPr>
                                      <w:sz w:val="21"/>
                                      <w:szCs w:val="21"/>
                                    </w:rPr>
                                  </w:pPr>
                                  <w:r w:rsidRPr="007949C2">
                                    <w:rPr>
                                      <w:sz w:val="21"/>
                                      <w:szCs w:val="21"/>
                                    </w:rPr>
                                    <w:t>Ms. Carmen Roberts, Executive Director of Operations</w:t>
                                  </w:r>
                                </w:p>
                              </w:tc>
                            </w:tr>
                            <w:tr w:rsidR="00232783" w14:paraId="0D0176D8" w14:textId="77777777" w:rsidTr="004F4093">
                              <w:trPr>
                                <w:trHeight w:val="285"/>
                              </w:trPr>
                              <w:tc>
                                <w:tcPr>
                                  <w:tcW w:w="5716" w:type="dxa"/>
                                </w:tcPr>
                                <w:p w14:paraId="6F6353DE" w14:textId="77777777" w:rsidR="00232783" w:rsidRPr="007949C2" w:rsidRDefault="00232783" w:rsidP="00232783">
                                  <w:pPr>
                                    <w:rPr>
                                      <w:sz w:val="21"/>
                                      <w:szCs w:val="21"/>
                                    </w:rPr>
                                  </w:pPr>
                                  <w:r w:rsidRPr="007949C2">
                                    <w:rPr>
                                      <w:sz w:val="21"/>
                                      <w:szCs w:val="21"/>
                                    </w:rPr>
                                    <w:t>Dr. Leanne Frost, Executive Director of Instruction</w:t>
                                  </w:r>
                                  <w:r>
                                    <w:rPr>
                                      <w:sz w:val="21"/>
                                      <w:szCs w:val="21"/>
                                    </w:rPr>
                                    <w:t xml:space="preserve"> and Student Success</w:t>
                                  </w:r>
                                </w:p>
                              </w:tc>
                              <w:tc>
                                <w:tcPr>
                                  <w:tcW w:w="5717" w:type="dxa"/>
                                </w:tcPr>
                                <w:p w14:paraId="50955C44" w14:textId="3386495D" w:rsidR="00232783" w:rsidRPr="007949C2" w:rsidRDefault="00232783" w:rsidP="00232783">
                                  <w:pPr>
                                    <w:rPr>
                                      <w:sz w:val="21"/>
                                      <w:szCs w:val="21"/>
                                    </w:rPr>
                                  </w:pPr>
                                  <w:r>
                                    <w:rPr>
                                      <w:sz w:val="21"/>
                                      <w:szCs w:val="21"/>
                                    </w:rPr>
                                    <w:t>Mr. Troy Stoddard, Executive Director of Student Services</w:t>
                                  </w:r>
                                </w:p>
                              </w:tc>
                            </w:tr>
                            <w:tr w:rsidR="00232783" w14:paraId="01936521" w14:textId="77777777" w:rsidTr="004F4093">
                              <w:trPr>
                                <w:trHeight w:val="573"/>
                              </w:trPr>
                              <w:tc>
                                <w:tcPr>
                                  <w:tcW w:w="5716" w:type="dxa"/>
                                </w:tcPr>
                                <w:p w14:paraId="0C3903A7" w14:textId="705F0D05" w:rsidR="00232783" w:rsidRPr="007949C2" w:rsidRDefault="00C36F04" w:rsidP="00232783">
                                  <w:pPr>
                                    <w:rPr>
                                      <w:sz w:val="21"/>
                                      <w:szCs w:val="21"/>
                                    </w:rPr>
                                  </w:pPr>
                                  <w:r w:rsidRPr="00C36F04">
                                    <w:rPr>
                                      <w:sz w:val="21"/>
                                      <w:szCs w:val="21"/>
                                    </w:rPr>
                                    <w:t>Ms. Quincie Jones, Executive Director of Career and Technical Education</w:t>
                                  </w:r>
                                </w:p>
                              </w:tc>
                              <w:tc>
                                <w:tcPr>
                                  <w:tcW w:w="5717" w:type="dxa"/>
                                </w:tcPr>
                                <w:p w14:paraId="024DE694" w14:textId="77777777" w:rsidR="00232783" w:rsidRPr="007949C2" w:rsidRDefault="00232783" w:rsidP="00232783">
                                  <w:pPr>
                                    <w:rPr>
                                      <w:sz w:val="21"/>
                                      <w:szCs w:val="21"/>
                                    </w:rPr>
                                  </w:pPr>
                                  <w:r w:rsidRPr="007949C2">
                                    <w:rPr>
                                      <w:sz w:val="21"/>
                                      <w:szCs w:val="21"/>
                                    </w:rPr>
                                    <w:t xml:space="preserve">Mr. Scott Thompson, </w:t>
                                  </w:r>
                                  <w:r>
                                    <w:rPr>
                                      <w:sz w:val="21"/>
                                      <w:szCs w:val="21"/>
                                    </w:rPr>
                                    <w:t xml:space="preserve">Executive </w:t>
                                  </w:r>
                                  <w:r w:rsidRPr="007949C2">
                                    <w:rPr>
                                      <w:sz w:val="21"/>
                                      <w:szCs w:val="21"/>
                                    </w:rPr>
                                    <w:t xml:space="preserve">Director of </w:t>
                                  </w:r>
                                  <w:r>
                                    <w:rPr>
                                      <w:sz w:val="21"/>
                                      <w:szCs w:val="21"/>
                                    </w:rPr>
                                    <w:t>Community Relations</w:t>
                                  </w:r>
                                </w:p>
                              </w:tc>
                            </w:tr>
                            <w:tr w:rsidR="00232783" w14:paraId="6B44CB3E" w14:textId="77777777" w:rsidTr="004F4093">
                              <w:trPr>
                                <w:trHeight w:val="573"/>
                              </w:trPr>
                              <w:tc>
                                <w:tcPr>
                                  <w:tcW w:w="5716" w:type="dxa"/>
                                </w:tcPr>
                                <w:p w14:paraId="0E9B60A9" w14:textId="2AA62314" w:rsidR="00232783" w:rsidRPr="007949C2" w:rsidRDefault="00C36F04" w:rsidP="00232783">
                                  <w:pPr>
                                    <w:rPr>
                                      <w:sz w:val="21"/>
                                      <w:szCs w:val="21"/>
                                    </w:rPr>
                                  </w:pPr>
                                  <w:r w:rsidRPr="00C36F04">
                                    <w:rPr>
                                      <w:sz w:val="21"/>
                                      <w:szCs w:val="21"/>
                                    </w:rPr>
                                    <w:t>Dr. Eleazar Ortega, Director, Institutional Research and Effectiveness</w:t>
                                  </w:r>
                                </w:p>
                              </w:tc>
                              <w:tc>
                                <w:tcPr>
                                  <w:tcW w:w="5717" w:type="dxa"/>
                                </w:tcPr>
                                <w:p w14:paraId="79D7EA4F" w14:textId="1E5349D6" w:rsidR="00232783" w:rsidRPr="00065F39" w:rsidRDefault="00F15833" w:rsidP="00232783">
                                  <w:r>
                                    <w:t xml:space="preserve">Ms. </w:t>
                                  </w:r>
                                  <w:r w:rsidR="00C36F04" w:rsidRPr="00C36F04">
                                    <w:t>Kristi Voboril, Senior Executive Assistant</w:t>
                                  </w:r>
                                </w:p>
                              </w:tc>
                            </w:tr>
                            <w:tr w:rsidR="00232783" w14:paraId="32912260" w14:textId="77777777" w:rsidTr="004F4093">
                              <w:trPr>
                                <w:trHeight w:val="144"/>
                              </w:trPr>
                              <w:tc>
                                <w:tcPr>
                                  <w:tcW w:w="5716" w:type="dxa"/>
                                </w:tcPr>
                                <w:p w14:paraId="4936072E" w14:textId="77777777" w:rsidR="00232783" w:rsidRDefault="00232783" w:rsidP="00232783">
                                  <w:pPr>
                                    <w:rPr>
                                      <w:sz w:val="21"/>
                                      <w:szCs w:val="21"/>
                                    </w:rPr>
                                  </w:pPr>
                                  <w:r>
                                    <w:rPr>
                                      <w:sz w:val="21"/>
                                      <w:szCs w:val="21"/>
                                    </w:rPr>
                                    <w:t xml:space="preserve">Guest(s): </w:t>
                                  </w:r>
                                </w:p>
                                <w:p w14:paraId="38BE3AB7" w14:textId="77777777" w:rsidR="00232783" w:rsidRDefault="00232783" w:rsidP="00232783">
                                  <w:pPr>
                                    <w:rPr>
                                      <w:sz w:val="21"/>
                                      <w:szCs w:val="21"/>
                                    </w:rPr>
                                  </w:pPr>
                                </w:p>
                                <w:p w14:paraId="74DF5180" w14:textId="77777777" w:rsidR="00232783" w:rsidRDefault="00232783" w:rsidP="00232783">
                                  <w:pPr>
                                    <w:rPr>
                                      <w:sz w:val="21"/>
                                      <w:szCs w:val="21"/>
                                    </w:rPr>
                                  </w:pPr>
                                </w:p>
                                <w:p w14:paraId="36467F3B" w14:textId="77777777" w:rsidR="00232783" w:rsidRPr="007949C2" w:rsidRDefault="00232783" w:rsidP="00232783">
                                  <w:pPr>
                                    <w:rPr>
                                      <w:sz w:val="21"/>
                                      <w:szCs w:val="21"/>
                                    </w:rPr>
                                  </w:pPr>
                                </w:p>
                              </w:tc>
                              <w:tc>
                                <w:tcPr>
                                  <w:tcW w:w="5717" w:type="dxa"/>
                                </w:tcPr>
                                <w:p w14:paraId="130262A0" w14:textId="77777777" w:rsidR="00232783" w:rsidRDefault="00232783" w:rsidP="00232783">
                                  <w:pPr>
                                    <w:rPr>
                                      <w:sz w:val="21"/>
                                      <w:szCs w:val="21"/>
                                    </w:rPr>
                                  </w:pPr>
                                </w:p>
                                <w:p w14:paraId="5D8E42F4" w14:textId="77777777" w:rsidR="00232783" w:rsidRDefault="00232783" w:rsidP="00232783">
                                  <w:pPr>
                                    <w:rPr>
                                      <w:sz w:val="21"/>
                                      <w:szCs w:val="21"/>
                                    </w:rPr>
                                  </w:pPr>
                                </w:p>
                                <w:p w14:paraId="35AB78A3" w14:textId="77777777" w:rsidR="00232783" w:rsidRDefault="00232783" w:rsidP="00232783">
                                  <w:pPr>
                                    <w:rPr>
                                      <w:sz w:val="21"/>
                                      <w:szCs w:val="21"/>
                                    </w:rPr>
                                  </w:pPr>
                                </w:p>
                                <w:p w14:paraId="0E3FD192" w14:textId="77777777" w:rsidR="00232783" w:rsidRDefault="00232783" w:rsidP="00232783">
                                  <w:pPr>
                                    <w:rPr>
                                      <w:sz w:val="21"/>
                                      <w:szCs w:val="21"/>
                                    </w:rPr>
                                  </w:pPr>
                                </w:p>
                                <w:p w14:paraId="41578509" w14:textId="77777777" w:rsidR="00232783" w:rsidRDefault="00232783" w:rsidP="00232783">
                                  <w:pPr>
                                    <w:rPr>
                                      <w:sz w:val="21"/>
                                      <w:szCs w:val="21"/>
                                    </w:rPr>
                                  </w:pPr>
                                </w:p>
                                <w:p w14:paraId="5597908C" w14:textId="77777777" w:rsidR="00232783" w:rsidRPr="007949C2" w:rsidRDefault="00232783" w:rsidP="00232783">
                                  <w:pPr>
                                    <w:rPr>
                                      <w:sz w:val="21"/>
                                      <w:szCs w:val="21"/>
                                    </w:rPr>
                                  </w:pPr>
                                </w:p>
                              </w:tc>
                            </w:tr>
                          </w:tbl>
                          <w:p w14:paraId="672A6659" w14:textId="77777777" w:rsidR="00F522FD" w:rsidRDefault="00F522FD" w:rsidP="00F522FD"/>
                          <w:p w14:paraId="02EB378F" w14:textId="77777777" w:rsidR="007949C2" w:rsidRDefault="007949C2" w:rsidP="00F52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AA49C" id="_x0000_t202" coordsize="21600,21600" o:spt="202" path="m,l,21600r21600,l21600,xe">
                <v:stroke joinstyle="miter"/>
                <v:path gradientshapeok="t" o:connecttype="rect"/>
              </v:shapetype>
              <v:shape id="Text Box 2" o:spid="_x0000_s1026" type="#_x0000_t202" style="position:absolute;margin-left:0;margin-top:0;width:587.25pt;height:210.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">
                <v:textbox>
                  <w:txbxContent>
                    <w:p w14:paraId="46D5A1E9" w14:textId="77777777" w:rsidR="00232783" w:rsidRPr="00F522FD" w:rsidRDefault="00232783" w:rsidP="00232783">
                      <w:pPr>
                        <w:jc w:val="center"/>
                        <w:rPr>
                          <w:b/>
                        </w:rPr>
                      </w:pPr>
                      <w:r w:rsidRPr="00F522FD">
                        <w:rPr>
                          <w:b/>
                        </w:rPr>
                        <w:t xml:space="preserve">Executive </w:t>
                      </w:r>
                      <w:r>
                        <w:rPr>
                          <w:b/>
                        </w:rPr>
                        <w:t>Council</w:t>
                      </w:r>
                      <w:r w:rsidRPr="00F522FD">
                        <w:rPr>
                          <w:b/>
                        </w:rPr>
                        <w:t xml:space="preserve"> Meeting </w:t>
                      </w:r>
                      <w:r>
                        <w:rPr>
                          <w:b/>
                        </w:rPr>
                        <w:t>Agenda</w:t>
                      </w:r>
                    </w:p>
                    <w:p w14:paraId="0CB13520" w14:textId="0FB46B7E" w:rsidR="00232783" w:rsidRDefault="007269FE" w:rsidP="00232783">
                      <w:pPr>
                        <w:jc w:val="center"/>
                        <w:rPr>
                          <w:b/>
                        </w:rPr>
                      </w:pPr>
                      <w:r>
                        <w:rPr>
                          <w:b/>
                        </w:rPr>
                        <w:t>September 11</w:t>
                      </w:r>
                      <w:r w:rsidR="00232783">
                        <w:rPr>
                          <w:b/>
                        </w:rPr>
                        <w:t xml:space="preserve">, </w:t>
                      </w:r>
                      <w:proofErr w:type="gramStart"/>
                      <w:r w:rsidR="00232783">
                        <w:rPr>
                          <w:b/>
                        </w:rPr>
                        <w:t>202</w:t>
                      </w:r>
                      <w:r w:rsidR="00996337">
                        <w:rPr>
                          <w:b/>
                        </w:rPr>
                        <w:t>5</w:t>
                      </w:r>
                      <w:proofErr w:type="gramEnd"/>
                      <w:r w:rsidR="00232783">
                        <w:t xml:space="preserve"> </w:t>
                      </w:r>
                      <w:r w:rsidR="00232783" w:rsidRPr="00FF58B6">
                        <w:rPr>
                          <w:b/>
                        </w:rPr>
                        <w:t>|</w:t>
                      </w:r>
                      <w:r w:rsidR="00232783">
                        <w:rPr>
                          <w:b/>
                        </w:rPr>
                        <w:t xml:space="preserve"> </w:t>
                      </w:r>
                      <w:r w:rsidR="00263886">
                        <w:rPr>
                          <w:b/>
                        </w:rPr>
                        <w:t>3</w:t>
                      </w:r>
                      <w:r w:rsidR="00232783">
                        <w:rPr>
                          <w:b/>
                        </w:rPr>
                        <w:t>:</w:t>
                      </w:r>
                      <w:r w:rsidR="00232783" w:rsidRPr="00B15483">
                        <w:rPr>
                          <w:b/>
                        </w:rPr>
                        <w:t xml:space="preserve">00 </w:t>
                      </w:r>
                      <w:r w:rsidR="003302AB">
                        <w:rPr>
                          <w:b/>
                        </w:rPr>
                        <w:t>pm</w:t>
                      </w:r>
                      <w:r w:rsidR="00232783" w:rsidRPr="00B15483">
                        <w:rPr>
                          <w:b/>
                        </w:rPr>
                        <w:t xml:space="preserve"> –</w:t>
                      </w:r>
                      <w:r w:rsidR="003302AB">
                        <w:rPr>
                          <w:b/>
                        </w:rPr>
                        <w:t xml:space="preserve"> 4</w:t>
                      </w:r>
                      <w:r w:rsidR="00232783" w:rsidRPr="00B15483">
                        <w:rPr>
                          <w:b/>
                        </w:rPr>
                        <w:t>:</w:t>
                      </w:r>
                      <w:r w:rsidR="00232783">
                        <w:rPr>
                          <w:b/>
                        </w:rPr>
                        <w:t>3</w:t>
                      </w:r>
                      <w:r w:rsidR="00232783" w:rsidRPr="00B15483">
                        <w:rPr>
                          <w:b/>
                        </w:rPr>
                        <w:t xml:space="preserve">0 </w:t>
                      </w:r>
                      <w:r w:rsidR="003302AB">
                        <w:rPr>
                          <w:b/>
                        </w:rPr>
                        <w:t>p</w:t>
                      </w:r>
                      <w:r w:rsidR="00232783" w:rsidRPr="00B15483">
                        <w:rPr>
                          <w:b/>
                        </w:rPr>
                        <w:t>m |</w:t>
                      </w:r>
                      <w:r>
                        <w:rPr>
                          <w:b/>
                        </w:rPr>
                        <w:t>1401</w:t>
                      </w:r>
                    </w:p>
                    <w:p w14:paraId="054FB910" w14:textId="77777777" w:rsidR="00232783" w:rsidRPr="00AD5E99" w:rsidRDefault="00232783" w:rsidP="00232783">
                      <w:pPr>
                        <w:pStyle w:val="Header"/>
                        <w:jc w:val="center"/>
                        <w:rPr>
                          <w:i/>
                        </w:rPr>
                      </w:pPr>
                      <w:r w:rsidRPr="00AD5E99">
                        <w:rPr>
                          <w:b/>
                          <w:i/>
                        </w:rPr>
                        <w:t xml:space="preserve">Purpose Statement:  </w:t>
                      </w:r>
                      <w:r w:rsidRPr="00AD5E99">
                        <w:rPr>
                          <w:i/>
                        </w:rPr>
                        <w:t xml:space="preserve">Executive </w:t>
                      </w:r>
                      <w:r>
                        <w:rPr>
                          <w:i/>
                        </w:rPr>
                        <w:t>Council</w:t>
                      </w:r>
                      <w:r w:rsidRPr="00AD5E99">
                        <w:rPr>
                          <w:i/>
                        </w:rPr>
                        <w:t xml:space="preserve"> will meet and create a supportive environment in which to exchange information, solve problems, coordinate efforts, and create improvements that will benefit the college.</w:t>
                      </w:r>
                    </w:p>
                    <w:p w14:paraId="5E7B4346" w14:textId="77777777" w:rsidR="00232783" w:rsidRPr="007949C2" w:rsidRDefault="00232783" w:rsidP="00232783">
                      <w:pPr>
                        <w:rPr>
                          <w:b/>
                          <w:sz w:val="21"/>
                          <w:szCs w:val="21"/>
                        </w:rPr>
                      </w:pPr>
                      <w:r w:rsidRPr="007949C2">
                        <w:rPr>
                          <w:b/>
                          <w:sz w:val="21"/>
                          <w:szCs w:val="21"/>
                        </w:rPr>
                        <w:t>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6"/>
                        <w:gridCol w:w="5717"/>
                      </w:tblGrid>
                      <w:tr w:rsidR="00232783" w14:paraId="1DEB853E" w14:textId="77777777" w:rsidTr="004F4093">
                        <w:trPr>
                          <w:trHeight w:val="285"/>
                        </w:trPr>
                        <w:tc>
                          <w:tcPr>
                            <w:tcW w:w="5716" w:type="dxa"/>
                          </w:tcPr>
                          <w:p w14:paraId="39D0B191" w14:textId="77777777" w:rsidR="00232783" w:rsidRPr="007949C2" w:rsidRDefault="00232783" w:rsidP="00232783">
                            <w:pPr>
                              <w:rPr>
                                <w:sz w:val="21"/>
                                <w:szCs w:val="21"/>
                              </w:rPr>
                            </w:pPr>
                            <w:r w:rsidRPr="007949C2">
                              <w:rPr>
                                <w:sz w:val="21"/>
                                <w:szCs w:val="21"/>
                              </w:rPr>
                              <w:t>Dr. Stephanie Erdmann, CEO/Dean</w:t>
                            </w:r>
                          </w:p>
                        </w:tc>
                        <w:tc>
                          <w:tcPr>
                            <w:tcW w:w="5717" w:type="dxa"/>
                          </w:tcPr>
                          <w:p w14:paraId="1638D90D" w14:textId="77777777" w:rsidR="00232783" w:rsidRPr="007949C2" w:rsidRDefault="00232783" w:rsidP="00232783">
                            <w:pPr>
                              <w:rPr>
                                <w:sz w:val="21"/>
                                <w:szCs w:val="21"/>
                              </w:rPr>
                            </w:pPr>
                            <w:r w:rsidRPr="007949C2">
                              <w:rPr>
                                <w:sz w:val="21"/>
                                <w:szCs w:val="21"/>
                              </w:rPr>
                              <w:t>Ms. Carmen Roberts, Executive Director of Operations</w:t>
                            </w:r>
                          </w:p>
                        </w:tc>
                      </w:tr>
                      <w:tr w:rsidR="00232783" w14:paraId="0D0176D8" w14:textId="77777777" w:rsidTr="004F4093">
                        <w:trPr>
                          <w:trHeight w:val="285"/>
                        </w:trPr>
                        <w:tc>
                          <w:tcPr>
                            <w:tcW w:w="5716" w:type="dxa"/>
                          </w:tcPr>
                          <w:p w14:paraId="6F6353DE" w14:textId="77777777" w:rsidR="00232783" w:rsidRPr="007949C2" w:rsidRDefault="00232783" w:rsidP="00232783">
                            <w:pPr>
                              <w:rPr>
                                <w:sz w:val="21"/>
                                <w:szCs w:val="21"/>
                              </w:rPr>
                            </w:pPr>
                            <w:r w:rsidRPr="007949C2">
                              <w:rPr>
                                <w:sz w:val="21"/>
                                <w:szCs w:val="21"/>
                              </w:rPr>
                              <w:t>Dr. Leanne Frost, Executive Director of Instruction</w:t>
                            </w:r>
                            <w:r>
                              <w:rPr>
                                <w:sz w:val="21"/>
                                <w:szCs w:val="21"/>
                              </w:rPr>
                              <w:t xml:space="preserve"> and Student Success</w:t>
                            </w:r>
                          </w:p>
                        </w:tc>
                        <w:tc>
                          <w:tcPr>
                            <w:tcW w:w="5717" w:type="dxa"/>
                          </w:tcPr>
                          <w:p w14:paraId="50955C44" w14:textId="3386495D" w:rsidR="00232783" w:rsidRPr="007949C2" w:rsidRDefault="00232783" w:rsidP="00232783">
                            <w:pPr>
                              <w:rPr>
                                <w:sz w:val="21"/>
                                <w:szCs w:val="21"/>
                              </w:rPr>
                            </w:pPr>
                            <w:r>
                              <w:rPr>
                                <w:sz w:val="21"/>
                                <w:szCs w:val="21"/>
                              </w:rPr>
                              <w:t>Mr. Troy Stoddard, Executive Director of Student Services</w:t>
                            </w:r>
                          </w:p>
                        </w:tc>
                      </w:tr>
                      <w:tr w:rsidR="00232783" w14:paraId="01936521" w14:textId="77777777" w:rsidTr="004F4093">
                        <w:trPr>
                          <w:trHeight w:val="573"/>
                        </w:trPr>
                        <w:tc>
                          <w:tcPr>
                            <w:tcW w:w="5716" w:type="dxa"/>
                          </w:tcPr>
                          <w:p w14:paraId="0C3903A7" w14:textId="705F0D05" w:rsidR="00232783" w:rsidRPr="007949C2" w:rsidRDefault="00C36F04" w:rsidP="00232783">
                            <w:pPr>
                              <w:rPr>
                                <w:sz w:val="21"/>
                                <w:szCs w:val="21"/>
                              </w:rPr>
                            </w:pPr>
                            <w:r w:rsidRPr="00C36F04">
                              <w:rPr>
                                <w:sz w:val="21"/>
                                <w:szCs w:val="21"/>
                              </w:rPr>
                              <w:t>Ms. Quincie Jones, Executive Director of Career and Technical Education</w:t>
                            </w:r>
                          </w:p>
                        </w:tc>
                        <w:tc>
                          <w:tcPr>
                            <w:tcW w:w="5717" w:type="dxa"/>
                          </w:tcPr>
                          <w:p w14:paraId="024DE694" w14:textId="77777777" w:rsidR="00232783" w:rsidRPr="007949C2" w:rsidRDefault="00232783" w:rsidP="00232783">
                            <w:pPr>
                              <w:rPr>
                                <w:sz w:val="21"/>
                                <w:szCs w:val="21"/>
                              </w:rPr>
                            </w:pPr>
                            <w:r w:rsidRPr="007949C2">
                              <w:rPr>
                                <w:sz w:val="21"/>
                                <w:szCs w:val="21"/>
                              </w:rPr>
                              <w:t xml:space="preserve">Mr. Scott Thompson, </w:t>
                            </w:r>
                            <w:r>
                              <w:rPr>
                                <w:sz w:val="21"/>
                                <w:szCs w:val="21"/>
                              </w:rPr>
                              <w:t xml:space="preserve">Executive </w:t>
                            </w:r>
                            <w:r w:rsidRPr="007949C2">
                              <w:rPr>
                                <w:sz w:val="21"/>
                                <w:szCs w:val="21"/>
                              </w:rPr>
                              <w:t xml:space="preserve">Director of </w:t>
                            </w:r>
                            <w:r>
                              <w:rPr>
                                <w:sz w:val="21"/>
                                <w:szCs w:val="21"/>
                              </w:rPr>
                              <w:t>Community Relations</w:t>
                            </w:r>
                          </w:p>
                        </w:tc>
                      </w:tr>
                      <w:tr w:rsidR="00232783" w14:paraId="6B44CB3E" w14:textId="77777777" w:rsidTr="004F4093">
                        <w:trPr>
                          <w:trHeight w:val="573"/>
                        </w:trPr>
                        <w:tc>
                          <w:tcPr>
                            <w:tcW w:w="5716" w:type="dxa"/>
                          </w:tcPr>
                          <w:p w14:paraId="0E9B60A9" w14:textId="2AA62314" w:rsidR="00232783" w:rsidRPr="007949C2" w:rsidRDefault="00C36F04" w:rsidP="00232783">
                            <w:pPr>
                              <w:rPr>
                                <w:sz w:val="21"/>
                                <w:szCs w:val="21"/>
                              </w:rPr>
                            </w:pPr>
                            <w:r w:rsidRPr="00C36F04">
                              <w:rPr>
                                <w:sz w:val="21"/>
                                <w:szCs w:val="21"/>
                              </w:rPr>
                              <w:t>Dr. Eleazar Ortega, Director, Institutional Research and Effectiveness</w:t>
                            </w:r>
                          </w:p>
                        </w:tc>
                        <w:tc>
                          <w:tcPr>
                            <w:tcW w:w="5717" w:type="dxa"/>
                          </w:tcPr>
                          <w:p w14:paraId="79D7EA4F" w14:textId="1E5349D6" w:rsidR="00232783" w:rsidRPr="00065F39" w:rsidRDefault="00F15833" w:rsidP="00232783">
                            <w:r>
                              <w:t xml:space="preserve">Ms. </w:t>
                            </w:r>
                            <w:r w:rsidR="00C36F04" w:rsidRPr="00C36F04">
                              <w:t>Kristi Voboril, Senior Executive Assistant</w:t>
                            </w:r>
                          </w:p>
                        </w:tc>
                      </w:tr>
                      <w:tr w:rsidR="00232783" w14:paraId="32912260" w14:textId="77777777" w:rsidTr="004F4093">
                        <w:trPr>
                          <w:trHeight w:val="144"/>
                        </w:trPr>
                        <w:tc>
                          <w:tcPr>
                            <w:tcW w:w="5716" w:type="dxa"/>
                          </w:tcPr>
                          <w:p w14:paraId="4936072E" w14:textId="77777777" w:rsidR="00232783" w:rsidRDefault="00232783" w:rsidP="00232783">
                            <w:pPr>
                              <w:rPr>
                                <w:sz w:val="21"/>
                                <w:szCs w:val="21"/>
                              </w:rPr>
                            </w:pPr>
                            <w:r>
                              <w:rPr>
                                <w:sz w:val="21"/>
                                <w:szCs w:val="21"/>
                              </w:rPr>
                              <w:t xml:space="preserve">Guest(s): </w:t>
                            </w:r>
                          </w:p>
                          <w:p w14:paraId="38BE3AB7" w14:textId="77777777" w:rsidR="00232783" w:rsidRDefault="00232783" w:rsidP="00232783">
                            <w:pPr>
                              <w:rPr>
                                <w:sz w:val="21"/>
                                <w:szCs w:val="21"/>
                              </w:rPr>
                            </w:pPr>
                          </w:p>
                          <w:p w14:paraId="74DF5180" w14:textId="77777777" w:rsidR="00232783" w:rsidRDefault="00232783" w:rsidP="00232783">
                            <w:pPr>
                              <w:rPr>
                                <w:sz w:val="21"/>
                                <w:szCs w:val="21"/>
                              </w:rPr>
                            </w:pPr>
                          </w:p>
                          <w:p w14:paraId="36467F3B" w14:textId="77777777" w:rsidR="00232783" w:rsidRPr="007949C2" w:rsidRDefault="00232783" w:rsidP="00232783">
                            <w:pPr>
                              <w:rPr>
                                <w:sz w:val="21"/>
                                <w:szCs w:val="21"/>
                              </w:rPr>
                            </w:pPr>
                          </w:p>
                        </w:tc>
                        <w:tc>
                          <w:tcPr>
                            <w:tcW w:w="5717" w:type="dxa"/>
                          </w:tcPr>
                          <w:p w14:paraId="130262A0" w14:textId="77777777" w:rsidR="00232783" w:rsidRDefault="00232783" w:rsidP="00232783">
                            <w:pPr>
                              <w:rPr>
                                <w:sz w:val="21"/>
                                <w:szCs w:val="21"/>
                              </w:rPr>
                            </w:pPr>
                          </w:p>
                          <w:p w14:paraId="5D8E42F4" w14:textId="77777777" w:rsidR="00232783" w:rsidRDefault="00232783" w:rsidP="00232783">
                            <w:pPr>
                              <w:rPr>
                                <w:sz w:val="21"/>
                                <w:szCs w:val="21"/>
                              </w:rPr>
                            </w:pPr>
                          </w:p>
                          <w:p w14:paraId="35AB78A3" w14:textId="77777777" w:rsidR="00232783" w:rsidRDefault="00232783" w:rsidP="00232783">
                            <w:pPr>
                              <w:rPr>
                                <w:sz w:val="21"/>
                                <w:szCs w:val="21"/>
                              </w:rPr>
                            </w:pPr>
                          </w:p>
                          <w:p w14:paraId="0E3FD192" w14:textId="77777777" w:rsidR="00232783" w:rsidRDefault="00232783" w:rsidP="00232783">
                            <w:pPr>
                              <w:rPr>
                                <w:sz w:val="21"/>
                                <w:szCs w:val="21"/>
                              </w:rPr>
                            </w:pPr>
                          </w:p>
                          <w:p w14:paraId="41578509" w14:textId="77777777" w:rsidR="00232783" w:rsidRDefault="00232783" w:rsidP="00232783">
                            <w:pPr>
                              <w:rPr>
                                <w:sz w:val="21"/>
                                <w:szCs w:val="21"/>
                              </w:rPr>
                            </w:pPr>
                          </w:p>
                          <w:p w14:paraId="5597908C" w14:textId="77777777" w:rsidR="00232783" w:rsidRPr="007949C2" w:rsidRDefault="00232783" w:rsidP="00232783">
                            <w:pPr>
                              <w:rPr>
                                <w:sz w:val="21"/>
                                <w:szCs w:val="21"/>
                              </w:rPr>
                            </w:pPr>
                          </w:p>
                        </w:tc>
                      </w:tr>
                    </w:tbl>
                    <w:p w14:paraId="672A6659" w14:textId="77777777" w:rsidR="00F522FD" w:rsidRDefault="00F522FD" w:rsidP="00F522FD"/>
                    <w:p w14:paraId="02EB378F" w14:textId="77777777" w:rsidR="007949C2" w:rsidRDefault="007949C2" w:rsidP="00F522FD"/>
                  </w:txbxContent>
                </v:textbox>
                <w10:wrap type="square" anchorx="margin"/>
              </v:shape>
            </w:pict>
          </mc:Fallback>
        </mc:AlternateContent>
      </w:r>
    </w:p>
    <w:p w14:paraId="22BCC025" w14:textId="727D77AE" w:rsidR="007949C2" w:rsidRDefault="008541E8" w:rsidP="007949C2">
      <w:pPr>
        <w:shd w:val="clear" w:color="auto" w:fill="000000" w:themeFill="text1"/>
        <w:jc w:val="center"/>
        <w:rPr>
          <w:b/>
          <w:color w:val="FFFFFF" w:themeColor="background1"/>
        </w:rPr>
      </w:pPr>
      <w:r>
        <w:rPr>
          <w:b/>
          <w:color w:val="FFFFFF" w:themeColor="background1"/>
        </w:rPr>
        <w:t>Agenda</w:t>
      </w:r>
    </w:p>
    <w:tbl>
      <w:tblPr>
        <w:tblStyle w:val="TableGrid"/>
        <w:tblW w:w="10885" w:type="dxa"/>
        <w:tblLayout w:type="fixed"/>
        <w:tblLook w:val="04A0" w:firstRow="1" w:lastRow="0" w:firstColumn="1" w:lastColumn="0" w:noHBand="0" w:noVBand="1"/>
      </w:tblPr>
      <w:tblGrid>
        <w:gridCol w:w="985"/>
        <w:gridCol w:w="5400"/>
        <w:gridCol w:w="1890"/>
        <w:gridCol w:w="2610"/>
      </w:tblGrid>
      <w:tr w:rsidR="00D11254" w:rsidRPr="007949C2" w14:paraId="5858350B" w14:textId="77777777" w:rsidTr="79EA1AE8">
        <w:tc>
          <w:tcPr>
            <w:tcW w:w="985" w:type="dxa"/>
            <w:shd w:val="clear" w:color="auto" w:fill="FBE4D5" w:themeFill="accent2" w:themeFillTint="33"/>
          </w:tcPr>
          <w:p w14:paraId="5A77FFC3" w14:textId="77777777" w:rsidR="00FE2E56" w:rsidRPr="007949C2" w:rsidRDefault="00FE2E56" w:rsidP="002E37F8">
            <w:pPr>
              <w:jc w:val="center"/>
              <w:rPr>
                <w:b/>
              </w:rPr>
            </w:pPr>
            <w:bookmarkStart w:id="0" w:name="_Hlk82503236"/>
            <w:r>
              <w:rPr>
                <w:b/>
              </w:rPr>
              <w:t>Time</w:t>
            </w:r>
          </w:p>
        </w:tc>
        <w:tc>
          <w:tcPr>
            <w:tcW w:w="5400" w:type="dxa"/>
            <w:shd w:val="clear" w:color="auto" w:fill="FBE4D5" w:themeFill="accent2" w:themeFillTint="33"/>
          </w:tcPr>
          <w:p w14:paraId="6C8B39A5" w14:textId="389F66D4" w:rsidR="00FE2E56" w:rsidRPr="007949C2" w:rsidRDefault="00FE2E56" w:rsidP="002E37F8">
            <w:pPr>
              <w:jc w:val="center"/>
              <w:rPr>
                <w:b/>
              </w:rPr>
            </w:pPr>
            <w:bookmarkStart w:id="1" w:name="_top"/>
            <w:bookmarkEnd w:id="1"/>
            <w:r>
              <w:rPr>
                <w:b/>
              </w:rPr>
              <w:t>Topic</w:t>
            </w:r>
          </w:p>
        </w:tc>
        <w:tc>
          <w:tcPr>
            <w:tcW w:w="1890" w:type="dxa"/>
            <w:shd w:val="clear" w:color="auto" w:fill="FBE4D5" w:themeFill="accent2" w:themeFillTint="33"/>
          </w:tcPr>
          <w:p w14:paraId="3E1920AB" w14:textId="77777777" w:rsidR="00FE2E56" w:rsidRPr="007949C2" w:rsidRDefault="00FE2E56" w:rsidP="002E37F8">
            <w:pPr>
              <w:jc w:val="center"/>
              <w:rPr>
                <w:b/>
              </w:rPr>
            </w:pPr>
            <w:r>
              <w:rPr>
                <w:b/>
              </w:rPr>
              <w:t>Responsible</w:t>
            </w:r>
          </w:p>
        </w:tc>
        <w:tc>
          <w:tcPr>
            <w:tcW w:w="2610" w:type="dxa"/>
            <w:shd w:val="clear" w:color="auto" w:fill="FBE4D5" w:themeFill="accent2" w:themeFillTint="33"/>
          </w:tcPr>
          <w:p w14:paraId="01FB600A" w14:textId="77777777" w:rsidR="00FE2E56" w:rsidRPr="007949C2" w:rsidRDefault="00FE2E56" w:rsidP="002E37F8">
            <w:pPr>
              <w:jc w:val="center"/>
              <w:rPr>
                <w:b/>
              </w:rPr>
            </w:pPr>
            <w:r>
              <w:rPr>
                <w:b/>
              </w:rPr>
              <w:t>Outcome</w:t>
            </w:r>
          </w:p>
        </w:tc>
      </w:tr>
      <w:tr w:rsidR="0094029D" w:rsidRPr="007949C2" w14:paraId="6E920ED0" w14:textId="77777777" w:rsidTr="79EA1AE8">
        <w:trPr>
          <w:trHeight w:val="512"/>
        </w:trPr>
        <w:tc>
          <w:tcPr>
            <w:tcW w:w="985" w:type="dxa"/>
          </w:tcPr>
          <w:p w14:paraId="72C7DCDA" w14:textId="45FE4066" w:rsidR="0094029D" w:rsidRPr="0055797B" w:rsidRDefault="0094029D" w:rsidP="0094029D">
            <w:r>
              <w:t>5 min</w:t>
            </w:r>
          </w:p>
        </w:tc>
        <w:tc>
          <w:tcPr>
            <w:tcW w:w="5400" w:type="dxa"/>
          </w:tcPr>
          <w:p w14:paraId="69124956" w14:textId="6A72A7A5" w:rsidR="0094029D" w:rsidRDefault="0094029D" w:rsidP="0094029D">
            <w:r>
              <w:t>E</w:t>
            </w:r>
            <w:r w:rsidR="009E2A13">
              <w:t>C</w:t>
            </w:r>
            <w:r>
              <w:t xml:space="preserve"> minutes from </w:t>
            </w:r>
            <w:r w:rsidR="003A374E">
              <w:t>8.28.25</w:t>
            </w:r>
          </w:p>
          <w:p w14:paraId="6023D71C" w14:textId="77777777" w:rsidR="003A374E" w:rsidRDefault="003A374E" w:rsidP="0094029D"/>
          <w:bookmarkStart w:id="2" w:name="_MON_1819012917"/>
          <w:bookmarkEnd w:id="2"/>
          <w:p w14:paraId="7870990B" w14:textId="1E87C1BC" w:rsidR="0094029D" w:rsidRPr="0055797B" w:rsidRDefault="003A374E" w:rsidP="0094029D">
            <w:r>
              <w:object w:dxaOrig="1539" w:dyaOrig="994" w14:anchorId="59200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55pt" o:ole="">
                  <v:imagedata r:id="rId9" o:title=""/>
                </v:shape>
                <o:OLEObject Type="Embed" ProgID="Word.Document.12" ShapeID="_x0000_i1025" DrawAspect="Icon" ObjectID="_1820928944" r:id="rId10">
                  <o:FieldCodes>\s</o:FieldCodes>
                </o:OLEObject>
              </w:object>
            </w:r>
          </w:p>
        </w:tc>
        <w:tc>
          <w:tcPr>
            <w:tcW w:w="1890" w:type="dxa"/>
          </w:tcPr>
          <w:p w14:paraId="12AC32F6" w14:textId="02AE3104" w:rsidR="0094029D" w:rsidRPr="0055797B" w:rsidRDefault="0094029D" w:rsidP="0094029D">
            <w:r>
              <w:t xml:space="preserve">Dr. Erdmann </w:t>
            </w:r>
          </w:p>
        </w:tc>
        <w:tc>
          <w:tcPr>
            <w:tcW w:w="2610" w:type="dxa"/>
          </w:tcPr>
          <w:p w14:paraId="732BB37F" w14:textId="4A7991BF" w:rsidR="0094029D" w:rsidRPr="0055797B" w:rsidRDefault="0094029D" w:rsidP="0094029D">
            <w:r>
              <w:t>Review and approve</w:t>
            </w:r>
          </w:p>
        </w:tc>
      </w:tr>
      <w:tr w:rsidR="0094029D" w:rsidRPr="007949C2" w14:paraId="5FEFE7D2" w14:textId="77777777" w:rsidTr="79EA1AE8">
        <w:trPr>
          <w:trHeight w:val="390"/>
        </w:trPr>
        <w:tc>
          <w:tcPr>
            <w:tcW w:w="985" w:type="dxa"/>
          </w:tcPr>
          <w:p w14:paraId="34303320" w14:textId="0642208D" w:rsidR="0094029D" w:rsidRDefault="0094029D" w:rsidP="0094029D">
            <w:r>
              <w:t>5 min</w:t>
            </w:r>
          </w:p>
        </w:tc>
        <w:tc>
          <w:tcPr>
            <w:tcW w:w="5400" w:type="dxa"/>
          </w:tcPr>
          <w:p w14:paraId="3826348F" w14:textId="2C2E8942" w:rsidR="0094029D" w:rsidRDefault="0094029D" w:rsidP="0094029D">
            <w:r>
              <w:t>Call for Additional Agenda Items</w:t>
            </w:r>
          </w:p>
        </w:tc>
        <w:tc>
          <w:tcPr>
            <w:tcW w:w="1890" w:type="dxa"/>
          </w:tcPr>
          <w:p w14:paraId="2CBB14F0" w14:textId="0F6990B8" w:rsidR="0094029D" w:rsidRDefault="0094029D" w:rsidP="0094029D">
            <w:r>
              <w:t>Dr. Erdmann</w:t>
            </w:r>
          </w:p>
        </w:tc>
        <w:tc>
          <w:tcPr>
            <w:tcW w:w="2610" w:type="dxa"/>
          </w:tcPr>
          <w:p w14:paraId="201EFD80" w14:textId="77777777" w:rsidR="0094029D" w:rsidRDefault="0094029D" w:rsidP="0094029D"/>
        </w:tc>
      </w:tr>
      <w:tr w:rsidR="0094029D" w:rsidRPr="007949C2" w14:paraId="49248280" w14:textId="77777777" w:rsidTr="79EA1AE8">
        <w:trPr>
          <w:trHeight w:val="305"/>
        </w:trPr>
        <w:tc>
          <w:tcPr>
            <w:tcW w:w="985" w:type="dxa"/>
          </w:tcPr>
          <w:p w14:paraId="1925B6A6" w14:textId="261AA85F" w:rsidR="0094029D" w:rsidRDefault="0094029D" w:rsidP="0094029D">
            <w:r>
              <w:t>10 min</w:t>
            </w:r>
          </w:p>
        </w:tc>
        <w:tc>
          <w:tcPr>
            <w:tcW w:w="5400" w:type="dxa"/>
          </w:tcPr>
          <w:p w14:paraId="4651E8BE" w14:textId="5660F628" w:rsidR="0094029D" w:rsidRDefault="0094029D" w:rsidP="0094029D">
            <w:r>
              <w:t>Policies:</w:t>
            </w:r>
          </w:p>
          <w:p w14:paraId="36F86BE7" w14:textId="77777777" w:rsidR="0094029D" w:rsidRDefault="00140557" w:rsidP="0094029D">
            <w:pPr>
              <w:shd w:val="clear" w:color="auto" w:fill="FFFFFF"/>
              <w:rPr>
                <w:rFonts w:eastAsia="Times New Roman"/>
                <w:color w:val="000000"/>
                <w:sz w:val="24"/>
                <w:szCs w:val="24"/>
              </w:rPr>
            </w:pPr>
            <w:r>
              <w:rPr>
                <w:rFonts w:eastAsia="Times New Roman"/>
                <w:color w:val="000000"/>
                <w:sz w:val="24"/>
                <w:szCs w:val="24"/>
              </w:rPr>
              <w:t>102.2 Open Meetings</w:t>
            </w:r>
          </w:p>
          <w:p w14:paraId="43C498CA" w14:textId="77777777" w:rsidR="00140557" w:rsidRDefault="00140557" w:rsidP="0094029D">
            <w:pPr>
              <w:shd w:val="clear" w:color="auto" w:fill="FFFFFF"/>
              <w:rPr>
                <w:rFonts w:eastAsia="Times New Roman"/>
                <w:color w:val="000000"/>
                <w:sz w:val="24"/>
                <w:szCs w:val="24"/>
              </w:rPr>
            </w:pPr>
            <w:r>
              <w:rPr>
                <w:rFonts w:eastAsia="Times New Roman"/>
                <w:color w:val="000000"/>
                <w:sz w:val="24"/>
                <w:szCs w:val="24"/>
              </w:rPr>
              <w:t>602.1 Internal Advertising and Posting</w:t>
            </w:r>
          </w:p>
          <w:p w14:paraId="56DCC8A2" w14:textId="572A039D" w:rsidR="00C814B4" w:rsidRPr="002E7B53" w:rsidRDefault="00C814B4" w:rsidP="0094029D">
            <w:pPr>
              <w:shd w:val="clear" w:color="auto" w:fill="FFFFFF"/>
              <w:rPr>
                <w:rFonts w:eastAsia="Times New Roman"/>
                <w:color w:val="000000"/>
                <w:sz w:val="24"/>
                <w:szCs w:val="24"/>
              </w:rPr>
            </w:pPr>
            <w:r>
              <w:rPr>
                <w:rFonts w:eastAsia="Times New Roman"/>
                <w:color w:val="000000"/>
                <w:sz w:val="24"/>
                <w:szCs w:val="24"/>
              </w:rPr>
              <w:t>602.1.1 Internal Advertising procedure</w:t>
            </w:r>
          </w:p>
        </w:tc>
        <w:tc>
          <w:tcPr>
            <w:tcW w:w="1890" w:type="dxa"/>
          </w:tcPr>
          <w:p w14:paraId="6F09CFE2" w14:textId="2E5D380A" w:rsidR="0094029D" w:rsidRDefault="0094029D" w:rsidP="0094029D">
            <w:r>
              <w:t>Ms. Roberts</w:t>
            </w:r>
          </w:p>
        </w:tc>
        <w:tc>
          <w:tcPr>
            <w:tcW w:w="2610" w:type="dxa"/>
          </w:tcPr>
          <w:p w14:paraId="6678F38E" w14:textId="369A3BBF" w:rsidR="0094029D" w:rsidRDefault="0094029D" w:rsidP="0094029D">
            <w:r>
              <w:t>Review and approve</w:t>
            </w:r>
          </w:p>
        </w:tc>
      </w:tr>
      <w:tr w:rsidR="00F525ED" w:rsidRPr="007949C2" w14:paraId="730D64C6" w14:textId="77777777" w:rsidTr="79EA1AE8">
        <w:trPr>
          <w:trHeight w:val="305"/>
        </w:trPr>
        <w:tc>
          <w:tcPr>
            <w:tcW w:w="985" w:type="dxa"/>
          </w:tcPr>
          <w:p w14:paraId="4284205D" w14:textId="1F1EAEEF" w:rsidR="00F525ED" w:rsidRDefault="00F525ED" w:rsidP="0094029D">
            <w:r>
              <w:t>10 min</w:t>
            </w:r>
          </w:p>
        </w:tc>
        <w:tc>
          <w:tcPr>
            <w:tcW w:w="5400" w:type="dxa"/>
          </w:tcPr>
          <w:p w14:paraId="61DA5551" w14:textId="65A51AEF" w:rsidR="00F525ED" w:rsidRDefault="00F525ED" w:rsidP="0094029D">
            <w:r>
              <w:t>Employee Satisfaction Survey item</w:t>
            </w:r>
            <w:r w:rsidR="00BD740A">
              <w:t xml:space="preserve"> -</w:t>
            </w:r>
            <w:r w:rsidR="00BD740A" w:rsidRPr="00BD740A">
              <w:t>Advancement opportunities</w:t>
            </w:r>
          </w:p>
        </w:tc>
        <w:tc>
          <w:tcPr>
            <w:tcW w:w="1890" w:type="dxa"/>
          </w:tcPr>
          <w:p w14:paraId="1007F3D9" w14:textId="77777777" w:rsidR="00F525ED" w:rsidRDefault="00F525ED" w:rsidP="0094029D"/>
        </w:tc>
        <w:tc>
          <w:tcPr>
            <w:tcW w:w="2610" w:type="dxa"/>
          </w:tcPr>
          <w:p w14:paraId="1C228322" w14:textId="77777777" w:rsidR="00F525ED" w:rsidRDefault="00F525ED" w:rsidP="0094029D"/>
        </w:tc>
      </w:tr>
      <w:tr w:rsidR="0094029D" w:rsidRPr="007949C2" w14:paraId="39F86C9A" w14:textId="77777777" w:rsidTr="79EA1AE8">
        <w:trPr>
          <w:trHeight w:val="305"/>
        </w:trPr>
        <w:tc>
          <w:tcPr>
            <w:tcW w:w="985" w:type="dxa"/>
          </w:tcPr>
          <w:p w14:paraId="45842F24" w14:textId="6C219E30" w:rsidR="0094029D" w:rsidRDefault="0094029D" w:rsidP="0094029D">
            <w:r>
              <w:t>10 min</w:t>
            </w:r>
          </w:p>
        </w:tc>
        <w:tc>
          <w:tcPr>
            <w:tcW w:w="5400" w:type="dxa"/>
          </w:tcPr>
          <w:p w14:paraId="7B114002" w14:textId="31A0F027" w:rsidR="0094029D" w:rsidRDefault="0094029D" w:rsidP="0094029D">
            <w:r>
              <w:t>College Council Planning</w:t>
            </w:r>
            <w:r w:rsidR="00661323">
              <w:t xml:space="preserve"> </w:t>
            </w:r>
          </w:p>
        </w:tc>
        <w:tc>
          <w:tcPr>
            <w:tcW w:w="1890" w:type="dxa"/>
          </w:tcPr>
          <w:p w14:paraId="5FD174F3" w14:textId="348C8D23" w:rsidR="0094029D" w:rsidRDefault="0094029D" w:rsidP="0094029D">
            <w:r>
              <w:t>Dr. Erdmann</w:t>
            </w:r>
          </w:p>
        </w:tc>
        <w:tc>
          <w:tcPr>
            <w:tcW w:w="2610" w:type="dxa"/>
          </w:tcPr>
          <w:p w14:paraId="01808199" w14:textId="01214FD8" w:rsidR="0094029D" w:rsidRDefault="0094029D" w:rsidP="0094029D">
            <w:r>
              <w:t>Discussion</w:t>
            </w:r>
          </w:p>
        </w:tc>
      </w:tr>
      <w:tr w:rsidR="0094029D" w:rsidRPr="007949C2" w14:paraId="542D1336" w14:textId="77777777" w:rsidTr="79EA1AE8">
        <w:trPr>
          <w:trHeight w:val="305"/>
        </w:trPr>
        <w:tc>
          <w:tcPr>
            <w:tcW w:w="985" w:type="dxa"/>
          </w:tcPr>
          <w:p w14:paraId="5DFAFF9D" w14:textId="2AFEB79C" w:rsidR="0094029D" w:rsidRDefault="000A25FD" w:rsidP="0094029D">
            <w:r>
              <w:t>5 min</w:t>
            </w:r>
          </w:p>
        </w:tc>
        <w:tc>
          <w:tcPr>
            <w:tcW w:w="5400" w:type="dxa"/>
          </w:tcPr>
          <w:p w14:paraId="012D18DC" w14:textId="72A3E454" w:rsidR="0094029D" w:rsidRDefault="00C814B4" w:rsidP="0094029D">
            <w:r>
              <w:t>GF Choir</w:t>
            </w:r>
          </w:p>
        </w:tc>
        <w:tc>
          <w:tcPr>
            <w:tcW w:w="1890" w:type="dxa"/>
          </w:tcPr>
          <w:p w14:paraId="3A1F55D6" w14:textId="3305D12F" w:rsidR="0094029D" w:rsidRDefault="000A25FD" w:rsidP="0094029D">
            <w:r>
              <w:t>Dr. Erdmann</w:t>
            </w:r>
          </w:p>
        </w:tc>
        <w:tc>
          <w:tcPr>
            <w:tcW w:w="2610" w:type="dxa"/>
          </w:tcPr>
          <w:p w14:paraId="5F2CC922" w14:textId="3B79B2CF" w:rsidR="0094029D" w:rsidRDefault="000A25FD" w:rsidP="00D43B47">
            <w:r>
              <w:t>Discussion</w:t>
            </w:r>
          </w:p>
        </w:tc>
      </w:tr>
      <w:tr w:rsidR="0094029D" w:rsidRPr="007949C2" w14:paraId="1A178866" w14:textId="77777777" w:rsidTr="79EA1AE8">
        <w:trPr>
          <w:trHeight w:val="305"/>
        </w:trPr>
        <w:tc>
          <w:tcPr>
            <w:tcW w:w="985" w:type="dxa"/>
          </w:tcPr>
          <w:p w14:paraId="2C65C1E0" w14:textId="4244D95D" w:rsidR="0094029D" w:rsidRDefault="000A25FD" w:rsidP="0094029D">
            <w:r>
              <w:t>10 Minutes</w:t>
            </w:r>
          </w:p>
        </w:tc>
        <w:tc>
          <w:tcPr>
            <w:tcW w:w="5400" w:type="dxa"/>
          </w:tcPr>
          <w:p w14:paraId="342D22CD" w14:textId="20E42F17" w:rsidR="0094029D" w:rsidRDefault="000A25FD" w:rsidP="0094029D">
            <w:r>
              <w:t>Plethora of update</w:t>
            </w:r>
            <w:r w:rsidR="00BD7AD2">
              <w:t>s</w:t>
            </w:r>
            <w:r>
              <w:t>:</w:t>
            </w:r>
          </w:p>
          <w:p w14:paraId="3B73937B" w14:textId="77777777" w:rsidR="000A25FD" w:rsidRDefault="00D62B84" w:rsidP="00D62B84">
            <w:pPr>
              <w:pStyle w:val="ListParagraph"/>
              <w:numPr>
                <w:ilvl w:val="0"/>
                <w:numId w:val="7"/>
              </w:numPr>
            </w:pPr>
            <w:r>
              <w:t>Wow Update</w:t>
            </w:r>
          </w:p>
          <w:p w14:paraId="36361A89" w14:textId="77777777" w:rsidR="00D62B84" w:rsidRDefault="00D62B84" w:rsidP="00D62B84">
            <w:pPr>
              <w:pStyle w:val="ListParagraph"/>
              <w:numPr>
                <w:ilvl w:val="0"/>
                <w:numId w:val="7"/>
              </w:numPr>
            </w:pPr>
            <w:r>
              <w:t>BOR Update</w:t>
            </w:r>
          </w:p>
          <w:p w14:paraId="56CB80B8" w14:textId="664ED181" w:rsidR="00D62B84" w:rsidRPr="0007215D" w:rsidRDefault="00D62B84" w:rsidP="00D62B84">
            <w:pPr>
              <w:pStyle w:val="ListParagraph"/>
              <w:numPr>
                <w:ilvl w:val="0"/>
                <w:numId w:val="7"/>
              </w:numPr>
            </w:pPr>
            <w:r>
              <w:t>Card for School of Nursing</w:t>
            </w:r>
          </w:p>
        </w:tc>
        <w:tc>
          <w:tcPr>
            <w:tcW w:w="1890" w:type="dxa"/>
          </w:tcPr>
          <w:p w14:paraId="58160495" w14:textId="73B01CEA" w:rsidR="0094029D" w:rsidRDefault="00D21E1E" w:rsidP="0094029D">
            <w:r>
              <w:t>Dr. Erdmann</w:t>
            </w:r>
          </w:p>
        </w:tc>
        <w:tc>
          <w:tcPr>
            <w:tcW w:w="2610" w:type="dxa"/>
          </w:tcPr>
          <w:p w14:paraId="5FBABDFD" w14:textId="72EE15C2" w:rsidR="0094029D" w:rsidRDefault="00D21E1E" w:rsidP="0094029D">
            <w:r>
              <w:t>Informational</w:t>
            </w:r>
          </w:p>
        </w:tc>
      </w:tr>
      <w:tr w:rsidR="0094029D" w:rsidRPr="007949C2" w14:paraId="75496DEF" w14:textId="77777777" w:rsidTr="79EA1AE8">
        <w:trPr>
          <w:trHeight w:val="305"/>
        </w:trPr>
        <w:tc>
          <w:tcPr>
            <w:tcW w:w="985" w:type="dxa"/>
          </w:tcPr>
          <w:p w14:paraId="5561FA83" w14:textId="1B453B62" w:rsidR="0094029D" w:rsidRDefault="00D62B84" w:rsidP="0094029D">
            <w:r>
              <w:t>10 Min</w:t>
            </w:r>
          </w:p>
        </w:tc>
        <w:tc>
          <w:tcPr>
            <w:tcW w:w="5400" w:type="dxa"/>
          </w:tcPr>
          <w:p w14:paraId="2AD44D21" w14:textId="7C0DB103" w:rsidR="0094029D" w:rsidRDefault="00477184" w:rsidP="0094029D">
            <w:r>
              <w:t>MT10 Update</w:t>
            </w:r>
          </w:p>
        </w:tc>
        <w:tc>
          <w:tcPr>
            <w:tcW w:w="1890" w:type="dxa"/>
          </w:tcPr>
          <w:p w14:paraId="2D9FC727" w14:textId="33CAB88E" w:rsidR="0094029D" w:rsidRDefault="00D21E1E" w:rsidP="0094029D">
            <w:r>
              <w:t>Mr. Stoddard</w:t>
            </w:r>
          </w:p>
        </w:tc>
        <w:tc>
          <w:tcPr>
            <w:tcW w:w="2610" w:type="dxa"/>
          </w:tcPr>
          <w:p w14:paraId="65A7E6AD" w14:textId="2405539A" w:rsidR="0094029D" w:rsidRDefault="00D21E1E" w:rsidP="0094029D">
            <w:r>
              <w:t>Informational</w:t>
            </w:r>
          </w:p>
        </w:tc>
      </w:tr>
      <w:tr w:rsidR="0094029D" w:rsidRPr="007949C2" w14:paraId="0C37CE29" w14:textId="77777777" w:rsidTr="79EA1AE8">
        <w:trPr>
          <w:trHeight w:val="305"/>
        </w:trPr>
        <w:tc>
          <w:tcPr>
            <w:tcW w:w="985" w:type="dxa"/>
          </w:tcPr>
          <w:p w14:paraId="7FEC3C03" w14:textId="7B34C98E" w:rsidR="0094029D" w:rsidRDefault="00477184" w:rsidP="0094029D">
            <w:r>
              <w:t>10 Min</w:t>
            </w:r>
          </w:p>
        </w:tc>
        <w:tc>
          <w:tcPr>
            <w:tcW w:w="5400" w:type="dxa"/>
          </w:tcPr>
          <w:p w14:paraId="24C72F1C" w14:textId="587A6E35" w:rsidR="0094029D" w:rsidRPr="0007215D" w:rsidRDefault="00D21E1E" w:rsidP="0094029D">
            <w:r>
              <w:t>Perkins Regional Meeting Update</w:t>
            </w:r>
          </w:p>
        </w:tc>
        <w:tc>
          <w:tcPr>
            <w:tcW w:w="1890" w:type="dxa"/>
          </w:tcPr>
          <w:p w14:paraId="08670DEE" w14:textId="3D9E970E" w:rsidR="0094029D" w:rsidRDefault="00D21E1E" w:rsidP="0094029D">
            <w:r>
              <w:t>Dr. Ortega</w:t>
            </w:r>
          </w:p>
        </w:tc>
        <w:tc>
          <w:tcPr>
            <w:tcW w:w="2610" w:type="dxa"/>
          </w:tcPr>
          <w:p w14:paraId="748E253F" w14:textId="74C52E66" w:rsidR="0094029D" w:rsidRPr="0007215D" w:rsidRDefault="00D21E1E" w:rsidP="0094029D">
            <w:r>
              <w:t>Informational</w:t>
            </w:r>
          </w:p>
        </w:tc>
      </w:tr>
      <w:tr w:rsidR="0094029D" w:rsidRPr="007949C2" w14:paraId="4394531D" w14:textId="77777777" w:rsidTr="79EA1AE8">
        <w:trPr>
          <w:trHeight w:val="305"/>
        </w:trPr>
        <w:tc>
          <w:tcPr>
            <w:tcW w:w="985" w:type="dxa"/>
          </w:tcPr>
          <w:p w14:paraId="0451C88B" w14:textId="0712B59B" w:rsidR="0094029D" w:rsidRDefault="0094029D" w:rsidP="0094029D"/>
        </w:tc>
        <w:tc>
          <w:tcPr>
            <w:tcW w:w="5400" w:type="dxa"/>
          </w:tcPr>
          <w:p w14:paraId="50874194" w14:textId="22F0D65C" w:rsidR="00E35499" w:rsidRDefault="00E35499" w:rsidP="00E35499"/>
        </w:tc>
        <w:tc>
          <w:tcPr>
            <w:tcW w:w="1890" w:type="dxa"/>
          </w:tcPr>
          <w:p w14:paraId="6FEBB6BC" w14:textId="1AFEAD6A" w:rsidR="0094029D" w:rsidRDefault="0094029D" w:rsidP="0094029D"/>
        </w:tc>
        <w:tc>
          <w:tcPr>
            <w:tcW w:w="2610" w:type="dxa"/>
          </w:tcPr>
          <w:p w14:paraId="40CE40AF" w14:textId="374F85D6" w:rsidR="0094029D" w:rsidRDefault="0094029D" w:rsidP="0094029D"/>
        </w:tc>
      </w:tr>
      <w:tr w:rsidR="0094029D" w:rsidRPr="007949C2" w14:paraId="21CDC91F" w14:textId="77777777" w:rsidTr="79EA1AE8">
        <w:trPr>
          <w:trHeight w:val="305"/>
        </w:trPr>
        <w:tc>
          <w:tcPr>
            <w:tcW w:w="985" w:type="dxa"/>
          </w:tcPr>
          <w:p w14:paraId="1902F3F3" w14:textId="20F5F17A" w:rsidR="0094029D" w:rsidRDefault="0094029D" w:rsidP="0094029D"/>
        </w:tc>
        <w:tc>
          <w:tcPr>
            <w:tcW w:w="5400" w:type="dxa"/>
          </w:tcPr>
          <w:p w14:paraId="21555E03" w14:textId="1EF89C6C" w:rsidR="0094029D" w:rsidRDefault="0094029D" w:rsidP="0094029D"/>
        </w:tc>
        <w:tc>
          <w:tcPr>
            <w:tcW w:w="1890" w:type="dxa"/>
          </w:tcPr>
          <w:p w14:paraId="63045D6C" w14:textId="040AE564" w:rsidR="0094029D" w:rsidRDefault="0094029D" w:rsidP="0094029D"/>
        </w:tc>
        <w:tc>
          <w:tcPr>
            <w:tcW w:w="2610" w:type="dxa"/>
          </w:tcPr>
          <w:p w14:paraId="3980EB40" w14:textId="00CE43C7" w:rsidR="0094029D" w:rsidRDefault="0094029D" w:rsidP="0094029D"/>
        </w:tc>
      </w:tr>
      <w:bookmarkEnd w:id="0"/>
    </w:tbl>
    <w:p w14:paraId="0F5AF7B1" w14:textId="6AA6031F" w:rsidR="00FE59F2" w:rsidRDefault="00FE59F2" w:rsidP="00DF5F5B"/>
    <w:tbl>
      <w:tblPr>
        <w:tblW w:w="107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0"/>
        <w:gridCol w:w="4410"/>
        <w:gridCol w:w="3510"/>
      </w:tblGrid>
      <w:tr w:rsidR="005719F6" w14:paraId="590322DB" w14:textId="77777777" w:rsidTr="005E61D0">
        <w:trPr>
          <w:trHeight w:val="300"/>
        </w:trPr>
        <w:tc>
          <w:tcPr>
            <w:tcW w:w="2850" w:type="dxa"/>
            <w:tcBorders>
              <w:top w:val="single" w:sz="6" w:space="0" w:color="auto"/>
              <w:left w:val="single" w:sz="6" w:space="0" w:color="auto"/>
              <w:bottom w:val="single" w:sz="4" w:space="0" w:color="auto"/>
              <w:right w:val="single" w:sz="6" w:space="0" w:color="auto"/>
            </w:tcBorders>
            <w:shd w:val="clear" w:color="auto" w:fill="FBE4D5" w:themeFill="accent2" w:themeFillTint="33"/>
            <w:hideMark/>
          </w:tcPr>
          <w:p w14:paraId="465BEDF6" w14:textId="77777777" w:rsidR="005719F6" w:rsidRDefault="005719F6" w:rsidP="005E61D0">
            <w:pPr>
              <w:spacing w:line="256" w:lineRule="auto"/>
              <w:textAlignment w:val="baseline"/>
              <w:rPr>
                <w:rFonts w:ascii="Segoe UI" w:eastAsia="Times New Roman" w:hAnsi="Segoe UI" w:cs="Segoe UI"/>
                <w:sz w:val="18"/>
                <w:szCs w:val="18"/>
              </w:rPr>
            </w:pPr>
            <w:r>
              <w:rPr>
                <w:rFonts w:ascii="Calibri" w:eastAsia="Times New Roman" w:hAnsi="Calibri" w:cs="Calibri"/>
                <w:b/>
                <w:bCs/>
              </w:rPr>
              <w:t>Topic</w:t>
            </w:r>
            <w:r>
              <w:rPr>
                <w:rFonts w:ascii="Calibri" w:eastAsia="Times New Roman" w:hAnsi="Calibri" w:cs="Calibri"/>
              </w:rPr>
              <w:t>  </w:t>
            </w:r>
          </w:p>
        </w:tc>
        <w:tc>
          <w:tcPr>
            <w:tcW w:w="4410" w:type="dxa"/>
            <w:tcBorders>
              <w:top w:val="single" w:sz="6" w:space="0" w:color="auto"/>
              <w:left w:val="single" w:sz="6" w:space="0" w:color="auto"/>
              <w:bottom w:val="single" w:sz="4" w:space="0" w:color="auto"/>
              <w:right w:val="single" w:sz="6" w:space="0" w:color="auto"/>
            </w:tcBorders>
            <w:shd w:val="clear" w:color="auto" w:fill="FBE4D5" w:themeFill="accent2" w:themeFillTint="33"/>
            <w:hideMark/>
          </w:tcPr>
          <w:p w14:paraId="4FC4C86A" w14:textId="77777777" w:rsidR="005719F6" w:rsidRDefault="005719F6" w:rsidP="005E61D0">
            <w:pPr>
              <w:spacing w:line="256" w:lineRule="auto"/>
              <w:textAlignment w:val="baseline"/>
              <w:rPr>
                <w:rFonts w:ascii="Segoe UI" w:eastAsia="Times New Roman" w:hAnsi="Segoe UI" w:cs="Segoe UI"/>
                <w:sz w:val="18"/>
                <w:szCs w:val="18"/>
              </w:rPr>
            </w:pPr>
            <w:r>
              <w:rPr>
                <w:rFonts w:ascii="Calibri" w:eastAsia="Times New Roman" w:hAnsi="Calibri" w:cs="Calibri"/>
                <w:b/>
                <w:bCs/>
              </w:rPr>
              <w:t>Discussion</w:t>
            </w:r>
            <w:r>
              <w:rPr>
                <w:rFonts w:ascii="Calibri" w:eastAsia="Times New Roman" w:hAnsi="Calibri" w:cs="Calibri"/>
              </w:rPr>
              <w:t>  </w:t>
            </w:r>
          </w:p>
        </w:tc>
        <w:tc>
          <w:tcPr>
            <w:tcW w:w="3510" w:type="dxa"/>
            <w:tcBorders>
              <w:top w:val="single" w:sz="6" w:space="0" w:color="auto"/>
              <w:left w:val="single" w:sz="6" w:space="0" w:color="auto"/>
              <w:bottom w:val="single" w:sz="4" w:space="0" w:color="auto"/>
              <w:right w:val="single" w:sz="6" w:space="0" w:color="auto"/>
            </w:tcBorders>
            <w:shd w:val="clear" w:color="auto" w:fill="FBE4D5" w:themeFill="accent2" w:themeFillTint="33"/>
            <w:hideMark/>
          </w:tcPr>
          <w:p w14:paraId="4B496060" w14:textId="77777777" w:rsidR="005719F6" w:rsidRDefault="005719F6" w:rsidP="005E61D0">
            <w:pPr>
              <w:spacing w:line="256" w:lineRule="auto"/>
              <w:textAlignment w:val="baseline"/>
              <w:rPr>
                <w:rFonts w:ascii="Segoe UI" w:eastAsia="Times New Roman" w:hAnsi="Segoe UI" w:cs="Segoe UI"/>
                <w:sz w:val="18"/>
                <w:szCs w:val="18"/>
              </w:rPr>
            </w:pPr>
            <w:r>
              <w:rPr>
                <w:rFonts w:ascii="Calibri" w:eastAsia="Times New Roman" w:hAnsi="Calibri" w:cs="Calibri"/>
                <w:b/>
                <w:bCs/>
              </w:rPr>
              <w:t>Action</w:t>
            </w:r>
            <w:r>
              <w:rPr>
                <w:rFonts w:ascii="Calibri" w:eastAsia="Times New Roman" w:hAnsi="Calibri" w:cs="Calibri"/>
              </w:rPr>
              <w:t>  </w:t>
            </w:r>
          </w:p>
        </w:tc>
      </w:tr>
      <w:tr w:rsidR="005719F6" w14:paraId="5293651C" w14:textId="77777777" w:rsidTr="005E61D0">
        <w:trPr>
          <w:trHeight w:val="300"/>
        </w:trPr>
        <w:tc>
          <w:tcPr>
            <w:tcW w:w="2850" w:type="dxa"/>
            <w:tcBorders>
              <w:top w:val="single" w:sz="4" w:space="0" w:color="auto"/>
              <w:left w:val="single" w:sz="4" w:space="0" w:color="auto"/>
              <w:bottom w:val="single" w:sz="4" w:space="0" w:color="auto"/>
              <w:right w:val="single" w:sz="4" w:space="0" w:color="auto"/>
            </w:tcBorders>
            <w:hideMark/>
          </w:tcPr>
          <w:p w14:paraId="685D1F8C" w14:textId="77777777" w:rsidR="005719F6" w:rsidRDefault="005719F6" w:rsidP="005E61D0">
            <w:pPr>
              <w:spacing w:line="256" w:lineRule="auto"/>
              <w:textAlignment w:val="baseline"/>
              <w:rPr>
                <w:rFonts w:ascii="Segoe UI" w:eastAsia="Times New Roman" w:hAnsi="Segoe UI" w:cs="Segoe UI"/>
                <w:sz w:val="18"/>
                <w:szCs w:val="18"/>
              </w:rPr>
            </w:pPr>
            <w:r>
              <w:rPr>
                <w:rFonts w:ascii="Calibri" w:eastAsia="Times New Roman" w:hAnsi="Calibri" w:cs="Calibri"/>
              </w:rPr>
              <w:t>Approval of EC minutes  </w:t>
            </w:r>
          </w:p>
        </w:tc>
        <w:tc>
          <w:tcPr>
            <w:tcW w:w="4410" w:type="dxa"/>
            <w:tcBorders>
              <w:top w:val="single" w:sz="4" w:space="0" w:color="auto"/>
              <w:left w:val="single" w:sz="4" w:space="0" w:color="auto"/>
              <w:bottom w:val="single" w:sz="4" w:space="0" w:color="auto"/>
              <w:right w:val="single" w:sz="4" w:space="0" w:color="auto"/>
            </w:tcBorders>
            <w:hideMark/>
          </w:tcPr>
          <w:p w14:paraId="57901E97" w14:textId="77777777" w:rsidR="005719F6" w:rsidRDefault="005719F6" w:rsidP="005E61D0">
            <w:pPr>
              <w:spacing w:line="256" w:lineRule="auto"/>
              <w:textAlignment w:val="baseline"/>
              <w:rPr>
                <w:rFonts w:eastAsia="Times New Roman" w:cstheme="minorHAnsi"/>
              </w:rPr>
            </w:pPr>
            <w:r>
              <w:rPr>
                <w:rFonts w:eastAsia="Times New Roman" w:cstheme="minorHAnsi"/>
              </w:rPr>
              <w:t>Minutes were approved as written.  </w:t>
            </w:r>
          </w:p>
          <w:p w14:paraId="4EF273CD" w14:textId="77777777" w:rsidR="005719F6" w:rsidRPr="007E039B" w:rsidRDefault="005719F6" w:rsidP="005E61D0">
            <w:pPr>
              <w:spacing w:line="256" w:lineRule="auto"/>
              <w:textAlignment w:val="baseline"/>
              <w:rPr>
                <w:rFonts w:eastAsia="Times New Roman" w:cstheme="minorHAnsi"/>
                <w:color w:val="0563C1"/>
                <w:u w:val="single"/>
              </w:rPr>
            </w:pPr>
            <w:r>
              <w:rPr>
                <w:rFonts w:eastAsia="Times New Roman" w:cstheme="minorHAnsi"/>
              </w:rPr>
              <w:t xml:space="preserve">Posted minutes can be found </w:t>
            </w:r>
            <w:r>
              <w:rPr>
                <w:rFonts w:eastAsia="Times New Roman" w:cstheme="minorHAnsi"/>
                <w:color w:val="0563C1"/>
                <w:u w:val="single"/>
              </w:rPr>
              <w:t>here</w:t>
            </w:r>
            <w:r>
              <w:rPr>
                <w:rFonts w:eastAsia="Times New Roman" w:cstheme="minorHAnsi"/>
              </w:rPr>
              <w:t>  </w:t>
            </w:r>
          </w:p>
        </w:tc>
        <w:tc>
          <w:tcPr>
            <w:tcW w:w="3510" w:type="dxa"/>
            <w:tcBorders>
              <w:top w:val="single" w:sz="4" w:space="0" w:color="auto"/>
              <w:left w:val="single" w:sz="4" w:space="0" w:color="auto"/>
              <w:bottom w:val="single" w:sz="4" w:space="0" w:color="auto"/>
              <w:right w:val="single" w:sz="4" w:space="0" w:color="auto"/>
            </w:tcBorders>
            <w:hideMark/>
          </w:tcPr>
          <w:p w14:paraId="46515D5C" w14:textId="5C4941DA" w:rsidR="005719F6" w:rsidRDefault="005719F6" w:rsidP="005E61D0">
            <w:pPr>
              <w:spacing w:line="256" w:lineRule="auto"/>
              <w:textAlignment w:val="baseline"/>
              <w:rPr>
                <w:rFonts w:eastAsia="Times New Roman" w:cstheme="minorHAnsi"/>
              </w:rPr>
            </w:pPr>
            <w:r>
              <w:rPr>
                <w:rFonts w:eastAsia="Times New Roman" w:cstheme="minorHAnsi"/>
              </w:rPr>
              <w:t>1</w:t>
            </w:r>
            <w:r w:rsidRPr="007E039B">
              <w:rPr>
                <w:rFonts w:eastAsia="Times New Roman" w:cstheme="minorHAnsi"/>
                <w:vertAlign w:val="superscript"/>
              </w:rPr>
              <w:t>st</w:t>
            </w:r>
            <w:r>
              <w:rPr>
                <w:rFonts w:eastAsia="Times New Roman" w:cstheme="minorHAnsi"/>
              </w:rPr>
              <w:t xml:space="preserve"> </w:t>
            </w:r>
            <w:r w:rsidR="00BA3303">
              <w:rPr>
                <w:rFonts w:eastAsia="Times New Roman" w:cstheme="minorHAnsi"/>
              </w:rPr>
              <w:t>Ms. Roberts</w:t>
            </w:r>
          </w:p>
          <w:p w14:paraId="3A775CC0" w14:textId="13C66D27" w:rsidR="005719F6" w:rsidRPr="00BA3303" w:rsidRDefault="005719F6" w:rsidP="005E61D0">
            <w:pPr>
              <w:spacing w:line="256" w:lineRule="auto"/>
              <w:textAlignment w:val="baseline"/>
              <w:rPr>
                <w:rFonts w:eastAsia="Times New Roman" w:cstheme="minorHAnsi"/>
              </w:rPr>
            </w:pPr>
            <w:r>
              <w:rPr>
                <w:rFonts w:eastAsia="Times New Roman" w:cstheme="minorHAnsi"/>
              </w:rPr>
              <w:t>2</w:t>
            </w:r>
            <w:r w:rsidRPr="007E039B">
              <w:rPr>
                <w:rFonts w:eastAsia="Times New Roman" w:cstheme="minorHAnsi"/>
                <w:vertAlign w:val="superscript"/>
              </w:rPr>
              <w:t>nd</w:t>
            </w:r>
            <w:r w:rsidR="00BA3303">
              <w:rPr>
                <w:rFonts w:eastAsia="Times New Roman" w:cstheme="minorHAnsi"/>
              </w:rPr>
              <w:t xml:space="preserve"> Mr. Stoddard</w:t>
            </w:r>
          </w:p>
          <w:p w14:paraId="102E12C9" w14:textId="77777777" w:rsidR="005719F6" w:rsidRDefault="005719F6" w:rsidP="005E61D0">
            <w:pPr>
              <w:spacing w:line="256" w:lineRule="auto"/>
              <w:textAlignment w:val="baseline"/>
              <w:rPr>
                <w:rFonts w:eastAsia="Times New Roman" w:cstheme="minorHAnsi"/>
              </w:rPr>
            </w:pPr>
            <w:r>
              <w:rPr>
                <w:rFonts w:eastAsia="Times New Roman" w:cstheme="minorHAnsi"/>
              </w:rPr>
              <w:t>Approved</w:t>
            </w:r>
          </w:p>
        </w:tc>
      </w:tr>
      <w:tr w:rsidR="005719F6" w14:paraId="067AAAE5" w14:textId="77777777" w:rsidTr="005E61D0">
        <w:trPr>
          <w:trHeight w:val="948"/>
        </w:trPr>
        <w:tc>
          <w:tcPr>
            <w:tcW w:w="2850" w:type="dxa"/>
            <w:tcBorders>
              <w:top w:val="single" w:sz="4" w:space="0" w:color="auto"/>
              <w:left w:val="single" w:sz="4" w:space="0" w:color="auto"/>
              <w:bottom w:val="single" w:sz="4" w:space="0" w:color="auto"/>
              <w:right w:val="single" w:sz="4" w:space="0" w:color="auto"/>
            </w:tcBorders>
            <w:hideMark/>
          </w:tcPr>
          <w:p w14:paraId="7B9AD6EF" w14:textId="77777777" w:rsidR="005719F6" w:rsidRDefault="005719F6" w:rsidP="005E61D0">
            <w:pPr>
              <w:spacing w:line="256" w:lineRule="auto"/>
              <w:textAlignment w:val="baseline"/>
              <w:rPr>
                <w:rFonts w:ascii="Segoe UI" w:eastAsia="Times New Roman" w:hAnsi="Segoe UI" w:cs="Segoe UI"/>
                <w:sz w:val="18"/>
                <w:szCs w:val="18"/>
              </w:rPr>
            </w:pPr>
            <w:r>
              <w:t>Call for Additional Agenda Items</w:t>
            </w:r>
          </w:p>
        </w:tc>
        <w:tc>
          <w:tcPr>
            <w:tcW w:w="4410" w:type="dxa"/>
            <w:tcBorders>
              <w:top w:val="single" w:sz="4" w:space="0" w:color="auto"/>
              <w:left w:val="single" w:sz="4" w:space="0" w:color="auto"/>
              <w:bottom w:val="single" w:sz="4" w:space="0" w:color="auto"/>
              <w:right w:val="single" w:sz="4" w:space="0" w:color="auto"/>
            </w:tcBorders>
            <w:hideMark/>
          </w:tcPr>
          <w:p w14:paraId="7E348103" w14:textId="129DAD50" w:rsidR="005719F6" w:rsidRDefault="00BA3303" w:rsidP="005E61D0">
            <w:pPr>
              <w:spacing w:line="256" w:lineRule="auto"/>
              <w:textAlignment w:val="baseline"/>
              <w:rPr>
                <w:rFonts w:eastAsia="Times New Roman" w:cstheme="minorHAnsi"/>
              </w:rPr>
            </w:pPr>
            <w:r>
              <w:rPr>
                <w:rFonts w:eastAsia="Times New Roman" w:cstheme="minorHAnsi"/>
              </w:rPr>
              <w:t>Academic calendar</w:t>
            </w:r>
          </w:p>
        </w:tc>
        <w:tc>
          <w:tcPr>
            <w:tcW w:w="3510" w:type="dxa"/>
            <w:tcBorders>
              <w:top w:val="single" w:sz="4" w:space="0" w:color="auto"/>
              <w:left w:val="single" w:sz="4" w:space="0" w:color="auto"/>
              <w:bottom w:val="single" w:sz="4" w:space="0" w:color="auto"/>
              <w:right w:val="single" w:sz="4" w:space="0" w:color="auto"/>
            </w:tcBorders>
            <w:hideMark/>
          </w:tcPr>
          <w:p w14:paraId="3F464966" w14:textId="77777777" w:rsidR="005719F6" w:rsidRDefault="005719F6" w:rsidP="005E61D0">
            <w:pPr>
              <w:rPr>
                <w:rFonts w:eastAsia="Times New Roman" w:cstheme="minorHAnsi"/>
              </w:rPr>
            </w:pPr>
          </w:p>
        </w:tc>
      </w:tr>
      <w:tr w:rsidR="005719F6" w14:paraId="02D60458" w14:textId="77777777" w:rsidTr="005E61D0">
        <w:trPr>
          <w:trHeight w:val="300"/>
        </w:trPr>
        <w:tc>
          <w:tcPr>
            <w:tcW w:w="2850" w:type="dxa"/>
            <w:tcBorders>
              <w:top w:val="single" w:sz="4" w:space="0" w:color="auto"/>
              <w:left w:val="single" w:sz="4" w:space="0" w:color="auto"/>
              <w:bottom w:val="single" w:sz="4" w:space="0" w:color="auto"/>
              <w:right w:val="single" w:sz="4" w:space="0" w:color="auto"/>
            </w:tcBorders>
          </w:tcPr>
          <w:p w14:paraId="2AFAC8B1" w14:textId="77777777" w:rsidR="005719F6" w:rsidRDefault="005719F6" w:rsidP="005E61D0">
            <w:pPr>
              <w:spacing w:line="256" w:lineRule="auto"/>
            </w:pPr>
            <w:r>
              <w:t>Policies:</w:t>
            </w:r>
          </w:p>
          <w:p w14:paraId="71F1FC4C" w14:textId="77777777" w:rsidR="005719F6" w:rsidRDefault="005719F6" w:rsidP="005E61D0">
            <w:pPr>
              <w:spacing w:line="256" w:lineRule="auto"/>
            </w:pPr>
          </w:p>
        </w:tc>
        <w:tc>
          <w:tcPr>
            <w:tcW w:w="4410" w:type="dxa"/>
            <w:tcBorders>
              <w:top w:val="single" w:sz="4" w:space="0" w:color="auto"/>
              <w:left w:val="single" w:sz="4" w:space="0" w:color="auto"/>
              <w:bottom w:val="single" w:sz="4" w:space="0" w:color="auto"/>
              <w:right w:val="single" w:sz="4" w:space="0" w:color="auto"/>
            </w:tcBorders>
            <w:hideMark/>
          </w:tcPr>
          <w:p w14:paraId="2D9DC3E8" w14:textId="77777777" w:rsidR="00322FC6" w:rsidRDefault="004E38FE" w:rsidP="005E61D0">
            <w:pPr>
              <w:spacing w:line="256" w:lineRule="auto"/>
              <w:textAlignment w:val="baseline"/>
              <w:rPr>
                <w:rFonts w:eastAsia="Times New Roman" w:cstheme="minorHAnsi"/>
              </w:rPr>
            </w:pPr>
            <w:r>
              <w:rPr>
                <w:rFonts w:eastAsia="Times New Roman" w:cstheme="minorHAnsi"/>
              </w:rPr>
              <w:t xml:space="preserve">Executive Council </w:t>
            </w:r>
            <w:r w:rsidR="008963CD">
              <w:rPr>
                <w:rFonts w:eastAsia="Times New Roman" w:cstheme="minorHAnsi"/>
              </w:rPr>
              <w:t>was notified that College C</w:t>
            </w:r>
            <w:r w:rsidR="00322FC6">
              <w:rPr>
                <w:rFonts w:eastAsia="Times New Roman" w:cstheme="minorHAnsi"/>
              </w:rPr>
              <w:t>o</w:t>
            </w:r>
            <w:r w:rsidR="008963CD">
              <w:rPr>
                <w:rFonts w:eastAsia="Times New Roman" w:cstheme="minorHAnsi"/>
              </w:rPr>
              <w:t>uncil</w:t>
            </w:r>
            <w:r w:rsidR="00322FC6">
              <w:rPr>
                <w:rFonts w:eastAsia="Times New Roman" w:cstheme="minorHAnsi"/>
              </w:rPr>
              <w:t xml:space="preserve"> approved the following policies</w:t>
            </w:r>
          </w:p>
          <w:p w14:paraId="50A49A98" w14:textId="7B675C91" w:rsidR="005719F6" w:rsidRDefault="00E7197F" w:rsidP="005E61D0">
            <w:pPr>
              <w:spacing w:line="256" w:lineRule="auto"/>
              <w:textAlignment w:val="baseline"/>
              <w:rPr>
                <w:rFonts w:eastAsia="Times New Roman" w:cstheme="minorHAnsi"/>
              </w:rPr>
            </w:pPr>
            <w:r>
              <w:rPr>
                <w:rFonts w:eastAsia="Times New Roman" w:cstheme="minorHAnsi"/>
              </w:rPr>
              <w:t>801.6 Cancellation and Refunds</w:t>
            </w:r>
          </w:p>
          <w:p w14:paraId="56C9A3ED" w14:textId="26877C88" w:rsidR="009A1BDA" w:rsidRDefault="009A1BDA" w:rsidP="005E61D0">
            <w:pPr>
              <w:spacing w:line="256" w:lineRule="auto"/>
              <w:textAlignment w:val="baseline"/>
              <w:rPr>
                <w:rFonts w:eastAsia="Times New Roman" w:cstheme="minorHAnsi"/>
              </w:rPr>
            </w:pPr>
            <w:r>
              <w:rPr>
                <w:rFonts w:eastAsia="Times New Roman" w:cstheme="minorHAnsi"/>
              </w:rPr>
              <w:t>902.1 Student Borrowers</w:t>
            </w:r>
          </w:p>
          <w:p w14:paraId="7C8DC6DC" w14:textId="77777777" w:rsidR="00322FC6" w:rsidRDefault="00322FC6" w:rsidP="005E61D0">
            <w:pPr>
              <w:spacing w:line="256" w:lineRule="auto"/>
              <w:textAlignment w:val="baseline"/>
              <w:rPr>
                <w:rFonts w:eastAsia="Times New Roman" w:cstheme="minorHAnsi"/>
              </w:rPr>
            </w:pPr>
          </w:p>
          <w:p w14:paraId="6B68F32E" w14:textId="6266D24A" w:rsidR="00322FC6" w:rsidRDefault="003556D6" w:rsidP="005E61D0">
            <w:pPr>
              <w:spacing w:line="256" w:lineRule="auto"/>
              <w:textAlignment w:val="baseline"/>
              <w:rPr>
                <w:rFonts w:eastAsia="Times New Roman" w:cstheme="minorHAnsi"/>
              </w:rPr>
            </w:pPr>
            <w:r>
              <w:rPr>
                <w:rFonts w:eastAsia="Times New Roman" w:cstheme="minorHAnsi"/>
              </w:rPr>
              <w:t xml:space="preserve">Executive Council also reviewed </w:t>
            </w:r>
            <w:r w:rsidR="002D477C">
              <w:rPr>
                <w:rFonts w:eastAsia="Times New Roman" w:cstheme="minorHAnsi"/>
              </w:rPr>
              <w:t>102.2</w:t>
            </w:r>
            <w:r w:rsidR="009A1BDA">
              <w:rPr>
                <w:rFonts w:eastAsia="Times New Roman" w:cstheme="minorHAnsi"/>
              </w:rPr>
              <w:t xml:space="preserve"> and approved it moving to College Council. As well as tabling 602.1 and 602.1.1 Internal Advertising and </w:t>
            </w:r>
            <w:proofErr w:type="gramStart"/>
            <w:r w:rsidR="009A1BDA">
              <w:rPr>
                <w:rFonts w:eastAsia="Times New Roman" w:cstheme="minorHAnsi"/>
              </w:rPr>
              <w:t>Posting policy</w:t>
            </w:r>
            <w:proofErr w:type="gramEnd"/>
            <w:r w:rsidR="002D477C">
              <w:rPr>
                <w:rFonts w:eastAsia="Times New Roman" w:cstheme="minorHAnsi"/>
              </w:rPr>
              <w:t xml:space="preserve"> and </w:t>
            </w:r>
            <w:proofErr w:type="gramStart"/>
            <w:r w:rsidR="002D477C">
              <w:rPr>
                <w:rFonts w:eastAsia="Times New Roman" w:cstheme="minorHAnsi"/>
              </w:rPr>
              <w:t>procedure</w:t>
            </w:r>
            <w:proofErr w:type="gramEnd"/>
            <w:r w:rsidR="002D477C">
              <w:rPr>
                <w:rFonts w:eastAsia="Times New Roman" w:cstheme="minorHAnsi"/>
              </w:rPr>
              <w:t xml:space="preserve"> pending more discussion about flyers on </w:t>
            </w:r>
            <w:proofErr w:type="gramStart"/>
            <w:r w:rsidR="002D477C">
              <w:rPr>
                <w:rFonts w:eastAsia="Times New Roman" w:cstheme="minorHAnsi"/>
              </w:rPr>
              <w:t>table tops</w:t>
            </w:r>
            <w:proofErr w:type="gramEnd"/>
            <w:r w:rsidR="002D477C">
              <w:rPr>
                <w:rFonts w:eastAsia="Times New Roman" w:cstheme="minorHAnsi"/>
              </w:rPr>
              <w:t xml:space="preserve"> around campus.</w:t>
            </w:r>
          </w:p>
        </w:tc>
        <w:tc>
          <w:tcPr>
            <w:tcW w:w="3510" w:type="dxa"/>
            <w:tcBorders>
              <w:top w:val="single" w:sz="4" w:space="0" w:color="auto"/>
              <w:left w:val="single" w:sz="4" w:space="0" w:color="auto"/>
              <w:bottom w:val="single" w:sz="4" w:space="0" w:color="auto"/>
              <w:right w:val="single" w:sz="4" w:space="0" w:color="auto"/>
            </w:tcBorders>
          </w:tcPr>
          <w:p w14:paraId="34462A6A" w14:textId="77777777" w:rsidR="005719F6" w:rsidRDefault="005719F6" w:rsidP="005E61D0">
            <w:pPr>
              <w:spacing w:line="256" w:lineRule="auto"/>
              <w:textAlignment w:val="baseline"/>
              <w:rPr>
                <w:rFonts w:eastAsia="Times New Roman" w:cstheme="minorHAnsi"/>
              </w:rPr>
            </w:pPr>
          </w:p>
        </w:tc>
      </w:tr>
      <w:tr w:rsidR="005719F6" w14:paraId="6FB48A2C" w14:textId="77777777" w:rsidTr="005E61D0">
        <w:trPr>
          <w:trHeight w:val="300"/>
        </w:trPr>
        <w:tc>
          <w:tcPr>
            <w:tcW w:w="2850" w:type="dxa"/>
            <w:tcBorders>
              <w:top w:val="single" w:sz="4" w:space="0" w:color="auto"/>
              <w:left w:val="single" w:sz="4" w:space="0" w:color="auto"/>
              <w:bottom w:val="single" w:sz="4" w:space="0" w:color="auto"/>
              <w:right w:val="single" w:sz="4" w:space="0" w:color="auto"/>
            </w:tcBorders>
            <w:hideMark/>
          </w:tcPr>
          <w:p w14:paraId="677163A8" w14:textId="77777777" w:rsidR="005719F6" w:rsidRDefault="005719F6" w:rsidP="005E61D0">
            <w:pPr>
              <w:spacing w:line="256" w:lineRule="auto"/>
            </w:pPr>
            <w:r>
              <w:t xml:space="preserve">College Council Planning </w:t>
            </w:r>
          </w:p>
        </w:tc>
        <w:tc>
          <w:tcPr>
            <w:tcW w:w="4410" w:type="dxa"/>
            <w:tcBorders>
              <w:top w:val="single" w:sz="4" w:space="0" w:color="auto"/>
              <w:left w:val="single" w:sz="4" w:space="0" w:color="auto"/>
              <w:bottom w:val="single" w:sz="4" w:space="0" w:color="auto"/>
              <w:right w:val="single" w:sz="4" w:space="0" w:color="auto"/>
            </w:tcBorders>
            <w:hideMark/>
          </w:tcPr>
          <w:p w14:paraId="04090D03" w14:textId="0AB046D6" w:rsidR="005719F6" w:rsidRDefault="005533AB" w:rsidP="005E61D0">
            <w:pPr>
              <w:spacing w:line="256" w:lineRule="auto"/>
              <w:textAlignment w:val="baseline"/>
              <w:rPr>
                <w:rFonts w:eastAsia="Times New Roman" w:cstheme="minorHAnsi"/>
              </w:rPr>
            </w:pPr>
            <w:r>
              <w:rPr>
                <w:rFonts w:eastAsia="Times New Roman" w:cstheme="minorHAnsi"/>
              </w:rPr>
              <w:t xml:space="preserve">Executive Council reviewed October’s </w:t>
            </w:r>
            <w:r w:rsidR="006E20C3">
              <w:rPr>
                <w:rFonts w:eastAsia="Times New Roman" w:cstheme="minorHAnsi"/>
              </w:rPr>
              <w:t xml:space="preserve">College Council’s agenda and </w:t>
            </w:r>
            <w:proofErr w:type="gramStart"/>
            <w:r w:rsidR="006E20C3">
              <w:rPr>
                <w:rFonts w:eastAsia="Times New Roman" w:cstheme="minorHAnsi"/>
              </w:rPr>
              <w:t>made adjustments</w:t>
            </w:r>
            <w:proofErr w:type="gramEnd"/>
            <w:r w:rsidR="006E20C3">
              <w:rPr>
                <w:rFonts w:eastAsia="Times New Roman" w:cstheme="minorHAnsi"/>
              </w:rPr>
              <w:t xml:space="preserve"> as needed</w:t>
            </w:r>
          </w:p>
        </w:tc>
        <w:tc>
          <w:tcPr>
            <w:tcW w:w="3510" w:type="dxa"/>
            <w:tcBorders>
              <w:top w:val="single" w:sz="4" w:space="0" w:color="auto"/>
              <w:left w:val="single" w:sz="4" w:space="0" w:color="auto"/>
              <w:bottom w:val="single" w:sz="4" w:space="0" w:color="auto"/>
              <w:right w:val="single" w:sz="4" w:space="0" w:color="auto"/>
            </w:tcBorders>
          </w:tcPr>
          <w:p w14:paraId="6A44E28F" w14:textId="77777777" w:rsidR="005719F6" w:rsidRDefault="005719F6" w:rsidP="005E61D0">
            <w:pPr>
              <w:spacing w:line="256" w:lineRule="auto"/>
              <w:textAlignment w:val="baseline"/>
              <w:rPr>
                <w:rFonts w:eastAsia="Times New Roman" w:cstheme="minorHAnsi"/>
              </w:rPr>
            </w:pPr>
          </w:p>
        </w:tc>
      </w:tr>
      <w:tr w:rsidR="005719F6" w14:paraId="571F2843" w14:textId="77777777" w:rsidTr="005E61D0">
        <w:trPr>
          <w:trHeight w:val="300"/>
        </w:trPr>
        <w:tc>
          <w:tcPr>
            <w:tcW w:w="2850" w:type="dxa"/>
            <w:tcBorders>
              <w:top w:val="single" w:sz="4" w:space="0" w:color="auto"/>
              <w:left w:val="single" w:sz="4" w:space="0" w:color="auto"/>
              <w:bottom w:val="single" w:sz="4" w:space="0" w:color="auto"/>
              <w:right w:val="single" w:sz="4" w:space="0" w:color="auto"/>
            </w:tcBorders>
          </w:tcPr>
          <w:p w14:paraId="7C25AE58" w14:textId="2013F8D9" w:rsidR="005719F6" w:rsidRDefault="005719F6" w:rsidP="005719F6">
            <w:pPr>
              <w:spacing w:line="256" w:lineRule="auto"/>
            </w:pPr>
            <w:r>
              <w:t>GF Choir</w:t>
            </w:r>
          </w:p>
        </w:tc>
        <w:tc>
          <w:tcPr>
            <w:tcW w:w="4410" w:type="dxa"/>
            <w:tcBorders>
              <w:top w:val="single" w:sz="4" w:space="0" w:color="auto"/>
              <w:left w:val="single" w:sz="4" w:space="0" w:color="auto"/>
              <w:bottom w:val="single" w:sz="4" w:space="0" w:color="auto"/>
              <w:right w:val="single" w:sz="4" w:space="0" w:color="auto"/>
            </w:tcBorders>
          </w:tcPr>
          <w:p w14:paraId="4C9E699E" w14:textId="1C91B571" w:rsidR="005719F6" w:rsidRDefault="006E20C3" w:rsidP="005719F6">
            <w:pPr>
              <w:spacing w:line="256" w:lineRule="auto"/>
              <w:textAlignment w:val="baseline"/>
              <w:rPr>
                <w:rFonts w:ascii="Segoe UI" w:hAnsi="Segoe UI" w:cs="Segoe UI"/>
                <w:sz w:val="21"/>
                <w:szCs w:val="21"/>
              </w:rPr>
            </w:pPr>
            <w:r>
              <w:rPr>
                <w:rFonts w:ascii="Segoe UI" w:hAnsi="Segoe UI" w:cs="Segoe UI"/>
                <w:sz w:val="21"/>
                <w:szCs w:val="21"/>
              </w:rPr>
              <w:t xml:space="preserve">Dr. Erdmann informed Executive Council that a GF Choir member approached </w:t>
            </w:r>
            <w:r w:rsidR="000E3193">
              <w:rPr>
                <w:rFonts w:ascii="Segoe UI" w:hAnsi="Segoe UI" w:cs="Segoe UI"/>
                <w:sz w:val="21"/>
                <w:szCs w:val="21"/>
              </w:rPr>
              <w:t>her and asked if they could have the choir return to Great Falls College</w:t>
            </w:r>
            <w:r w:rsidR="009976BE">
              <w:rPr>
                <w:rFonts w:ascii="Segoe UI" w:hAnsi="Segoe UI" w:cs="Segoe UI"/>
                <w:sz w:val="21"/>
                <w:szCs w:val="21"/>
              </w:rPr>
              <w:t xml:space="preserve">. </w:t>
            </w:r>
            <w:r w:rsidR="00B11728">
              <w:rPr>
                <w:rFonts w:ascii="Segoe UI" w:hAnsi="Segoe UI" w:cs="Segoe UI"/>
                <w:sz w:val="21"/>
                <w:szCs w:val="21"/>
              </w:rPr>
              <w:t xml:space="preserve">Executive Council discussed the </w:t>
            </w:r>
            <w:r w:rsidR="00B45DE2">
              <w:rPr>
                <w:rFonts w:ascii="Segoe UI" w:hAnsi="Segoe UI" w:cs="Segoe UI"/>
                <w:sz w:val="21"/>
                <w:szCs w:val="21"/>
              </w:rPr>
              <w:t xml:space="preserve">logistics and cost of bringing the choir back. </w:t>
            </w:r>
            <w:r w:rsidR="00CF7528">
              <w:rPr>
                <w:rFonts w:ascii="Segoe UI" w:hAnsi="Segoe UI" w:cs="Segoe UI"/>
                <w:sz w:val="21"/>
                <w:szCs w:val="21"/>
              </w:rPr>
              <w:t xml:space="preserve">A decision was reached that </w:t>
            </w:r>
            <w:r w:rsidR="00C83C10">
              <w:rPr>
                <w:rFonts w:ascii="Segoe UI" w:hAnsi="Segoe UI" w:cs="Segoe UI"/>
                <w:sz w:val="21"/>
                <w:szCs w:val="21"/>
              </w:rPr>
              <w:t>Dr. Erdmann will reach out and let the choir know that they can rent a space</w:t>
            </w:r>
            <w:r w:rsidR="008D35FE">
              <w:rPr>
                <w:rFonts w:ascii="Segoe UI" w:hAnsi="Segoe UI" w:cs="Segoe UI"/>
                <w:sz w:val="21"/>
                <w:szCs w:val="21"/>
              </w:rPr>
              <w:t xml:space="preserve"> from the college, but that the college won’t be sponsoring the choir at this time. </w:t>
            </w:r>
          </w:p>
        </w:tc>
        <w:tc>
          <w:tcPr>
            <w:tcW w:w="3510" w:type="dxa"/>
            <w:tcBorders>
              <w:top w:val="single" w:sz="4" w:space="0" w:color="auto"/>
              <w:left w:val="single" w:sz="4" w:space="0" w:color="auto"/>
              <w:bottom w:val="single" w:sz="4" w:space="0" w:color="auto"/>
              <w:right w:val="single" w:sz="4" w:space="0" w:color="auto"/>
            </w:tcBorders>
          </w:tcPr>
          <w:p w14:paraId="7446B1C7" w14:textId="77777777" w:rsidR="005719F6" w:rsidRDefault="005719F6" w:rsidP="005719F6">
            <w:pPr>
              <w:spacing w:line="256" w:lineRule="auto"/>
              <w:textAlignment w:val="baseline"/>
              <w:rPr>
                <w:rFonts w:eastAsia="Times New Roman" w:cstheme="minorHAnsi"/>
              </w:rPr>
            </w:pPr>
          </w:p>
        </w:tc>
      </w:tr>
      <w:tr w:rsidR="005719F6" w14:paraId="654B8C8D" w14:textId="77777777" w:rsidTr="005E61D0">
        <w:trPr>
          <w:trHeight w:val="300"/>
        </w:trPr>
        <w:tc>
          <w:tcPr>
            <w:tcW w:w="2850" w:type="dxa"/>
            <w:tcBorders>
              <w:top w:val="single" w:sz="4" w:space="0" w:color="auto"/>
              <w:left w:val="single" w:sz="4" w:space="0" w:color="auto"/>
              <w:bottom w:val="single" w:sz="4" w:space="0" w:color="auto"/>
              <w:right w:val="single" w:sz="4" w:space="0" w:color="auto"/>
            </w:tcBorders>
            <w:hideMark/>
          </w:tcPr>
          <w:p w14:paraId="393E60DE" w14:textId="77777777" w:rsidR="005719F6" w:rsidRDefault="005719F6" w:rsidP="005719F6">
            <w:r>
              <w:t>Plethora of updates:</w:t>
            </w:r>
          </w:p>
          <w:p w14:paraId="2916FBCB" w14:textId="77777777" w:rsidR="005719F6" w:rsidRDefault="005719F6" w:rsidP="005719F6">
            <w:pPr>
              <w:pStyle w:val="ListParagraph"/>
              <w:numPr>
                <w:ilvl w:val="0"/>
                <w:numId w:val="7"/>
              </w:numPr>
            </w:pPr>
            <w:r>
              <w:t>Wow Update</w:t>
            </w:r>
          </w:p>
          <w:p w14:paraId="71C657BC" w14:textId="77777777" w:rsidR="005719F6" w:rsidRDefault="005719F6" w:rsidP="005719F6">
            <w:pPr>
              <w:pStyle w:val="ListParagraph"/>
              <w:numPr>
                <w:ilvl w:val="0"/>
                <w:numId w:val="7"/>
              </w:numPr>
            </w:pPr>
            <w:r>
              <w:t>BOR Update</w:t>
            </w:r>
          </w:p>
          <w:p w14:paraId="61586DAD" w14:textId="6120C1F4" w:rsidR="005719F6" w:rsidRDefault="005719F6" w:rsidP="005719F6">
            <w:pPr>
              <w:spacing w:line="256" w:lineRule="auto"/>
              <w:textAlignment w:val="baseline"/>
            </w:pPr>
            <w:r>
              <w:t>Card for School of Nursing</w:t>
            </w:r>
          </w:p>
        </w:tc>
        <w:tc>
          <w:tcPr>
            <w:tcW w:w="4410" w:type="dxa"/>
            <w:tcBorders>
              <w:top w:val="single" w:sz="4" w:space="0" w:color="auto"/>
              <w:left w:val="single" w:sz="4" w:space="0" w:color="auto"/>
              <w:bottom w:val="single" w:sz="4" w:space="0" w:color="auto"/>
              <w:right w:val="single" w:sz="4" w:space="0" w:color="auto"/>
            </w:tcBorders>
            <w:hideMark/>
          </w:tcPr>
          <w:p w14:paraId="67B5293A" w14:textId="3E090C7A" w:rsidR="00AE5C1F" w:rsidRDefault="0096327A" w:rsidP="005719F6">
            <w:pPr>
              <w:spacing w:line="256" w:lineRule="auto"/>
              <w:textAlignment w:val="baseline"/>
              <w:rPr>
                <w:rFonts w:eastAsia="Times New Roman" w:cstheme="minorHAnsi"/>
              </w:rPr>
            </w:pPr>
            <w:r>
              <w:rPr>
                <w:rFonts w:eastAsia="Times New Roman" w:cstheme="minorHAnsi"/>
              </w:rPr>
              <w:t>Dr. Erdmann</w:t>
            </w:r>
            <w:r w:rsidR="002F6478">
              <w:rPr>
                <w:rFonts w:eastAsia="Times New Roman" w:cstheme="minorHAnsi"/>
              </w:rPr>
              <w:t xml:space="preserve"> gave a brief update on WOW that is taking place Tuesday, September 23</w:t>
            </w:r>
            <w:r w:rsidR="009C131F">
              <w:rPr>
                <w:rFonts w:eastAsia="Times New Roman" w:cstheme="minorHAnsi"/>
              </w:rPr>
              <w:t>. 65 vendors a</w:t>
            </w:r>
            <w:r w:rsidR="000F6155">
              <w:rPr>
                <w:rFonts w:eastAsia="Times New Roman" w:cstheme="minorHAnsi"/>
              </w:rPr>
              <w:t>nd 30 schools a</w:t>
            </w:r>
            <w:r w:rsidR="009C131F">
              <w:rPr>
                <w:rFonts w:eastAsia="Times New Roman" w:cstheme="minorHAnsi"/>
              </w:rPr>
              <w:t xml:space="preserve">re scheduled to take part in the event. </w:t>
            </w:r>
            <w:r w:rsidR="00AB112D">
              <w:rPr>
                <w:rFonts w:eastAsia="Times New Roman" w:cstheme="minorHAnsi"/>
              </w:rPr>
              <w:t>Faculty has organized a</w:t>
            </w:r>
            <w:r w:rsidR="000F6155">
              <w:rPr>
                <w:rFonts w:eastAsia="Times New Roman" w:cstheme="minorHAnsi"/>
              </w:rPr>
              <w:t>n</w:t>
            </w:r>
            <w:r w:rsidR="00AB112D">
              <w:rPr>
                <w:rFonts w:eastAsia="Times New Roman" w:cstheme="minorHAnsi"/>
              </w:rPr>
              <w:t xml:space="preserve"> industry panel for our students to come and ask questions to some of our industry partners</w:t>
            </w:r>
            <w:r w:rsidR="00B931FE">
              <w:rPr>
                <w:rFonts w:eastAsia="Times New Roman" w:cstheme="minorHAnsi"/>
              </w:rPr>
              <w:t>.</w:t>
            </w:r>
          </w:p>
          <w:p w14:paraId="18746FCD" w14:textId="7C30801B" w:rsidR="00B931FE" w:rsidRDefault="00146E1E" w:rsidP="005719F6">
            <w:pPr>
              <w:spacing w:line="256" w:lineRule="auto"/>
              <w:textAlignment w:val="baseline"/>
              <w:rPr>
                <w:rFonts w:eastAsia="Times New Roman" w:cstheme="minorHAnsi"/>
              </w:rPr>
            </w:pPr>
            <w:r>
              <w:rPr>
                <w:rFonts w:eastAsia="Times New Roman" w:cstheme="minorHAnsi"/>
              </w:rPr>
              <w:t>Several members of Executive Council will be gone next week attending meeting in Butte for Board of Regents.</w:t>
            </w:r>
            <w:r w:rsidR="000A0DF4">
              <w:rPr>
                <w:rFonts w:eastAsia="Times New Roman" w:cstheme="minorHAnsi"/>
              </w:rPr>
              <w:t xml:space="preserve"> Among those going </w:t>
            </w:r>
            <w:proofErr w:type="gramStart"/>
            <w:r w:rsidR="000A0DF4">
              <w:rPr>
                <w:rFonts w:eastAsia="Times New Roman" w:cstheme="minorHAnsi"/>
              </w:rPr>
              <w:t>are,</w:t>
            </w:r>
            <w:proofErr w:type="gramEnd"/>
            <w:r w:rsidR="000A0DF4">
              <w:rPr>
                <w:rFonts w:eastAsia="Times New Roman" w:cstheme="minorHAnsi"/>
              </w:rPr>
              <w:t xml:space="preserve"> Dr. Erdmann, Ms. Roberts, Mr. Stoddard, and M</w:t>
            </w:r>
            <w:r w:rsidR="00C1187A">
              <w:rPr>
                <w:rFonts w:eastAsia="Times New Roman" w:cstheme="minorHAnsi"/>
              </w:rPr>
              <w:t>s</w:t>
            </w:r>
            <w:r w:rsidR="000A0DF4">
              <w:rPr>
                <w:rFonts w:eastAsia="Times New Roman" w:cstheme="minorHAnsi"/>
              </w:rPr>
              <w:t xml:space="preserve">. Jones. </w:t>
            </w:r>
          </w:p>
        </w:tc>
        <w:tc>
          <w:tcPr>
            <w:tcW w:w="3510" w:type="dxa"/>
            <w:tcBorders>
              <w:top w:val="single" w:sz="4" w:space="0" w:color="auto"/>
              <w:left w:val="single" w:sz="4" w:space="0" w:color="auto"/>
              <w:bottom w:val="single" w:sz="4" w:space="0" w:color="auto"/>
              <w:right w:val="single" w:sz="4" w:space="0" w:color="auto"/>
            </w:tcBorders>
            <w:hideMark/>
          </w:tcPr>
          <w:p w14:paraId="45F1B8CE" w14:textId="77777777" w:rsidR="005719F6" w:rsidRDefault="005719F6" w:rsidP="005719F6">
            <w:pPr>
              <w:spacing w:line="256" w:lineRule="auto"/>
              <w:textAlignment w:val="baseline"/>
              <w:rPr>
                <w:rFonts w:eastAsia="Times New Roman" w:cstheme="minorHAnsi"/>
              </w:rPr>
            </w:pPr>
          </w:p>
        </w:tc>
      </w:tr>
      <w:tr w:rsidR="005719F6" w14:paraId="71CCC1A3" w14:textId="77777777" w:rsidTr="005E61D0">
        <w:trPr>
          <w:trHeight w:val="300"/>
        </w:trPr>
        <w:tc>
          <w:tcPr>
            <w:tcW w:w="2850" w:type="dxa"/>
            <w:tcBorders>
              <w:top w:val="single" w:sz="4" w:space="0" w:color="auto"/>
              <w:left w:val="single" w:sz="4" w:space="0" w:color="auto"/>
              <w:bottom w:val="single" w:sz="4" w:space="0" w:color="auto"/>
              <w:right w:val="single" w:sz="4" w:space="0" w:color="auto"/>
            </w:tcBorders>
            <w:hideMark/>
          </w:tcPr>
          <w:p w14:paraId="1E5BF5A3" w14:textId="40BD94D1" w:rsidR="005719F6" w:rsidRDefault="005719F6" w:rsidP="005719F6">
            <w:pPr>
              <w:spacing w:line="256" w:lineRule="auto"/>
              <w:textAlignment w:val="baseline"/>
            </w:pPr>
            <w:r>
              <w:t>MT10 Update</w:t>
            </w:r>
          </w:p>
        </w:tc>
        <w:tc>
          <w:tcPr>
            <w:tcW w:w="4410" w:type="dxa"/>
            <w:tcBorders>
              <w:top w:val="single" w:sz="4" w:space="0" w:color="auto"/>
              <w:left w:val="single" w:sz="4" w:space="0" w:color="auto"/>
              <w:bottom w:val="single" w:sz="4" w:space="0" w:color="auto"/>
              <w:right w:val="single" w:sz="4" w:space="0" w:color="auto"/>
            </w:tcBorders>
            <w:hideMark/>
          </w:tcPr>
          <w:p w14:paraId="48EB1DB8" w14:textId="7492068D" w:rsidR="00C26AEA" w:rsidRDefault="005D0F74" w:rsidP="005719F6">
            <w:pPr>
              <w:spacing w:line="256" w:lineRule="auto"/>
              <w:textAlignment w:val="baseline"/>
              <w:rPr>
                <w:rFonts w:eastAsia="Times New Roman" w:cstheme="minorHAnsi"/>
              </w:rPr>
            </w:pPr>
            <w:r>
              <w:rPr>
                <w:rFonts w:eastAsia="Times New Roman" w:cstheme="minorHAnsi"/>
              </w:rPr>
              <w:t xml:space="preserve">Mr. Stoddard </w:t>
            </w:r>
            <w:r w:rsidR="00DC1DCA">
              <w:t>gave an update on the Montana 10 program. The college has received $100,000 of one-time funds to help student groups experiencing lower success rates than their peers to be more successful on campus. He is working with OCHE on using data to identify those groups.</w:t>
            </w:r>
          </w:p>
        </w:tc>
        <w:tc>
          <w:tcPr>
            <w:tcW w:w="3510" w:type="dxa"/>
            <w:tcBorders>
              <w:top w:val="single" w:sz="4" w:space="0" w:color="auto"/>
              <w:left w:val="single" w:sz="4" w:space="0" w:color="auto"/>
              <w:bottom w:val="single" w:sz="4" w:space="0" w:color="auto"/>
              <w:right w:val="single" w:sz="4" w:space="0" w:color="auto"/>
            </w:tcBorders>
          </w:tcPr>
          <w:p w14:paraId="7EDFFBD3" w14:textId="77777777" w:rsidR="005719F6" w:rsidRDefault="005719F6" w:rsidP="005719F6">
            <w:pPr>
              <w:spacing w:line="256" w:lineRule="auto"/>
              <w:textAlignment w:val="baseline"/>
              <w:rPr>
                <w:rFonts w:eastAsia="Times New Roman" w:cstheme="minorHAnsi"/>
              </w:rPr>
            </w:pPr>
          </w:p>
        </w:tc>
      </w:tr>
      <w:tr w:rsidR="005719F6" w14:paraId="5618C43C" w14:textId="77777777" w:rsidTr="005E61D0">
        <w:trPr>
          <w:trHeight w:val="300"/>
        </w:trPr>
        <w:tc>
          <w:tcPr>
            <w:tcW w:w="2850" w:type="dxa"/>
            <w:tcBorders>
              <w:top w:val="single" w:sz="4" w:space="0" w:color="auto"/>
              <w:left w:val="single" w:sz="6" w:space="0" w:color="auto"/>
              <w:bottom w:val="single" w:sz="6" w:space="0" w:color="auto"/>
              <w:right w:val="single" w:sz="6" w:space="0" w:color="auto"/>
            </w:tcBorders>
            <w:hideMark/>
          </w:tcPr>
          <w:p w14:paraId="572D914F" w14:textId="4402F456" w:rsidR="005719F6" w:rsidRDefault="005719F6" w:rsidP="005719F6">
            <w:pPr>
              <w:spacing w:line="256" w:lineRule="auto"/>
              <w:textAlignment w:val="baseline"/>
            </w:pPr>
            <w:r>
              <w:t>Perkins Regional Meeting Update</w:t>
            </w:r>
          </w:p>
        </w:tc>
        <w:tc>
          <w:tcPr>
            <w:tcW w:w="4410" w:type="dxa"/>
            <w:tcBorders>
              <w:top w:val="single" w:sz="4" w:space="0" w:color="auto"/>
              <w:left w:val="single" w:sz="6" w:space="0" w:color="auto"/>
              <w:bottom w:val="single" w:sz="6" w:space="0" w:color="auto"/>
              <w:right w:val="single" w:sz="6" w:space="0" w:color="auto"/>
            </w:tcBorders>
            <w:hideMark/>
          </w:tcPr>
          <w:p w14:paraId="0A2C70B9" w14:textId="5027F4B2" w:rsidR="00367EAA" w:rsidRDefault="001450A5" w:rsidP="001450A5">
            <w:r>
              <w:t xml:space="preserve">Dr. Eleazar Ortega discussed the Perkins Regional meeting that was held on our campus. The meeting was with Montana State University-Northern and K-12 partners. Perkins will take the data from table discussions to assess regional needs. Attendees were tasked with coming up with a Comprehensive Local Needs Assessment. </w:t>
            </w:r>
            <w:proofErr w:type="gramStart"/>
            <w:r>
              <w:t>The campus</w:t>
            </w:r>
            <w:proofErr w:type="gramEnd"/>
            <w:r>
              <w:t xml:space="preserve"> assessment will be submitted with our Perkins request in May. </w:t>
            </w:r>
          </w:p>
        </w:tc>
        <w:tc>
          <w:tcPr>
            <w:tcW w:w="3510" w:type="dxa"/>
            <w:tcBorders>
              <w:top w:val="single" w:sz="4" w:space="0" w:color="auto"/>
              <w:left w:val="single" w:sz="6" w:space="0" w:color="auto"/>
              <w:bottom w:val="single" w:sz="6" w:space="0" w:color="auto"/>
              <w:right w:val="single" w:sz="6" w:space="0" w:color="auto"/>
            </w:tcBorders>
          </w:tcPr>
          <w:p w14:paraId="65ED27B2" w14:textId="77777777" w:rsidR="005719F6" w:rsidRDefault="005719F6" w:rsidP="005719F6">
            <w:pPr>
              <w:spacing w:line="256" w:lineRule="auto"/>
              <w:textAlignment w:val="baseline"/>
              <w:rPr>
                <w:rFonts w:eastAsia="Times New Roman" w:cstheme="minorHAnsi"/>
              </w:rPr>
            </w:pPr>
          </w:p>
        </w:tc>
      </w:tr>
      <w:tr w:rsidR="005719F6" w14:paraId="5B9A7243" w14:textId="77777777" w:rsidTr="005E61D0">
        <w:trPr>
          <w:trHeight w:val="300"/>
        </w:trPr>
        <w:tc>
          <w:tcPr>
            <w:tcW w:w="2850" w:type="dxa"/>
            <w:tcBorders>
              <w:top w:val="single" w:sz="6" w:space="0" w:color="auto"/>
              <w:left w:val="single" w:sz="6" w:space="0" w:color="auto"/>
              <w:bottom w:val="single" w:sz="6" w:space="0" w:color="auto"/>
              <w:right w:val="single" w:sz="6" w:space="0" w:color="auto"/>
            </w:tcBorders>
            <w:hideMark/>
          </w:tcPr>
          <w:p w14:paraId="0F2D1335" w14:textId="29374D19" w:rsidR="005719F6" w:rsidRDefault="00BA3303" w:rsidP="005719F6">
            <w:pPr>
              <w:spacing w:line="256" w:lineRule="auto"/>
              <w:textAlignment w:val="baseline"/>
            </w:pPr>
            <w:r>
              <w:t>Academic calendar</w:t>
            </w:r>
          </w:p>
        </w:tc>
        <w:tc>
          <w:tcPr>
            <w:tcW w:w="4410" w:type="dxa"/>
            <w:tcBorders>
              <w:top w:val="single" w:sz="6" w:space="0" w:color="auto"/>
              <w:left w:val="single" w:sz="6" w:space="0" w:color="auto"/>
              <w:bottom w:val="single" w:sz="6" w:space="0" w:color="auto"/>
              <w:right w:val="single" w:sz="6" w:space="0" w:color="auto"/>
            </w:tcBorders>
            <w:hideMark/>
          </w:tcPr>
          <w:p w14:paraId="4F4690D3" w14:textId="53AE7138" w:rsidR="005719F6" w:rsidRDefault="00083AF5" w:rsidP="005719F6">
            <w:pPr>
              <w:spacing w:line="252" w:lineRule="auto"/>
              <w:textAlignment w:val="baseline"/>
              <w:rPr>
                <w:rFonts w:eastAsia="Times New Roman" w:cstheme="minorHAnsi"/>
              </w:rPr>
            </w:pPr>
            <w:r>
              <w:rPr>
                <w:rFonts w:eastAsia="Times New Roman" w:cstheme="minorHAnsi"/>
              </w:rPr>
              <w:t xml:space="preserve">Mr. Stoddard brought the 2026 Academic Calendar to Executive Council for review. </w:t>
            </w:r>
            <w:r w:rsidR="002B58DD">
              <w:rPr>
                <w:rFonts w:eastAsia="Times New Roman" w:cstheme="minorHAnsi"/>
              </w:rPr>
              <w:t xml:space="preserve">He would like feedback by EOD Monday, September 15. </w:t>
            </w:r>
            <w:r>
              <w:rPr>
                <w:rFonts w:eastAsia="Times New Roman" w:cstheme="minorHAnsi"/>
              </w:rPr>
              <w:t>It was discussed to reestablish the Calendar Committee so all stakeholders on campus</w:t>
            </w:r>
            <w:r w:rsidR="006116A4">
              <w:rPr>
                <w:rFonts w:eastAsia="Times New Roman" w:cstheme="minorHAnsi"/>
              </w:rPr>
              <w:t xml:space="preserve"> have a voice in creating the calendar. </w:t>
            </w:r>
          </w:p>
        </w:tc>
        <w:tc>
          <w:tcPr>
            <w:tcW w:w="3510" w:type="dxa"/>
            <w:tcBorders>
              <w:top w:val="single" w:sz="6" w:space="0" w:color="auto"/>
              <w:left w:val="single" w:sz="6" w:space="0" w:color="auto"/>
              <w:bottom w:val="single" w:sz="6" w:space="0" w:color="auto"/>
              <w:right w:val="single" w:sz="6" w:space="0" w:color="auto"/>
            </w:tcBorders>
          </w:tcPr>
          <w:p w14:paraId="612ECDCF" w14:textId="77777777" w:rsidR="005719F6" w:rsidRDefault="005719F6" w:rsidP="005719F6">
            <w:pPr>
              <w:spacing w:line="256" w:lineRule="auto"/>
              <w:textAlignment w:val="baseline"/>
              <w:rPr>
                <w:rFonts w:eastAsia="Times New Roman" w:cstheme="minorHAnsi"/>
              </w:rPr>
            </w:pPr>
          </w:p>
        </w:tc>
      </w:tr>
      <w:tr w:rsidR="005719F6" w14:paraId="08E8A804" w14:textId="77777777" w:rsidTr="005E61D0">
        <w:trPr>
          <w:trHeight w:val="300"/>
        </w:trPr>
        <w:tc>
          <w:tcPr>
            <w:tcW w:w="2850" w:type="dxa"/>
            <w:tcBorders>
              <w:top w:val="single" w:sz="6" w:space="0" w:color="auto"/>
              <w:left w:val="single" w:sz="6" w:space="0" w:color="auto"/>
              <w:bottom w:val="single" w:sz="6" w:space="0" w:color="auto"/>
              <w:right w:val="single" w:sz="6" w:space="0" w:color="auto"/>
            </w:tcBorders>
            <w:hideMark/>
          </w:tcPr>
          <w:p w14:paraId="4F1E5C0A" w14:textId="1CA643D4" w:rsidR="005719F6" w:rsidRDefault="0015273C" w:rsidP="005719F6">
            <w:pPr>
              <w:spacing w:line="256" w:lineRule="auto"/>
              <w:textAlignment w:val="baseline"/>
            </w:pPr>
            <w:r>
              <w:t>Presidential Learning Network Meeting</w:t>
            </w:r>
          </w:p>
        </w:tc>
        <w:tc>
          <w:tcPr>
            <w:tcW w:w="4410" w:type="dxa"/>
            <w:tcBorders>
              <w:top w:val="single" w:sz="6" w:space="0" w:color="auto"/>
              <w:left w:val="single" w:sz="6" w:space="0" w:color="auto"/>
              <w:bottom w:val="single" w:sz="6" w:space="0" w:color="auto"/>
              <w:right w:val="single" w:sz="6" w:space="0" w:color="auto"/>
            </w:tcBorders>
            <w:hideMark/>
          </w:tcPr>
          <w:p w14:paraId="5ABDD475" w14:textId="39FF8FBC" w:rsidR="005719F6" w:rsidRDefault="0015273C" w:rsidP="005719F6">
            <w:pPr>
              <w:spacing w:line="256" w:lineRule="auto"/>
              <w:textAlignment w:val="baseline"/>
              <w:rPr>
                <w:rFonts w:eastAsia="Times New Roman" w:cstheme="minorHAnsi"/>
              </w:rPr>
            </w:pPr>
            <w:r>
              <w:rPr>
                <w:rFonts w:eastAsia="Times New Roman" w:cstheme="minorHAnsi"/>
              </w:rPr>
              <w:t xml:space="preserve">Ms. Roberts was invited to the Presidential Learning Network </w:t>
            </w:r>
            <w:r w:rsidR="00C1187A">
              <w:rPr>
                <w:rFonts w:eastAsia="Times New Roman" w:cstheme="minorHAnsi"/>
              </w:rPr>
              <w:t>meeting with President Tessman</w:t>
            </w:r>
            <w:r w:rsidR="00475E13">
              <w:rPr>
                <w:rFonts w:eastAsia="Times New Roman" w:cstheme="minorHAnsi"/>
              </w:rPr>
              <w:t xml:space="preserve"> on September 17, 2025</w:t>
            </w:r>
            <w:r w:rsidR="00AB3B26">
              <w:rPr>
                <w:rFonts w:eastAsia="Times New Roman" w:cstheme="minorHAnsi"/>
              </w:rPr>
              <w:t xml:space="preserve">. She asked Executive Council </w:t>
            </w:r>
            <w:r w:rsidR="00E42476">
              <w:rPr>
                <w:rFonts w:eastAsia="Times New Roman" w:cstheme="minorHAnsi"/>
              </w:rPr>
              <w:t xml:space="preserve">to think about items they would like </w:t>
            </w:r>
            <w:proofErr w:type="gramStart"/>
            <w:r w:rsidR="00E42476">
              <w:rPr>
                <w:rFonts w:eastAsia="Times New Roman" w:cstheme="minorHAnsi"/>
              </w:rPr>
              <w:t>mentioned</w:t>
            </w:r>
            <w:proofErr w:type="gramEnd"/>
            <w:r w:rsidR="00E42476">
              <w:rPr>
                <w:rFonts w:eastAsia="Times New Roman" w:cstheme="minorHAnsi"/>
              </w:rPr>
              <w:t xml:space="preserve"> while</w:t>
            </w:r>
            <w:r w:rsidR="005D0F74">
              <w:rPr>
                <w:rFonts w:eastAsia="Times New Roman" w:cstheme="minorHAnsi"/>
              </w:rPr>
              <w:t xml:space="preserve"> attending this meeting to represent the River Otters.</w:t>
            </w:r>
          </w:p>
        </w:tc>
        <w:tc>
          <w:tcPr>
            <w:tcW w:w="3510" w:type="dxa"/>
            <w:tcBorders>
              <w:top w:val="single" w:sz="6" w:space="0" w:color="auto"/>
              <w:left w:val="single" w:sz="6" w:space="0" w:color="auto"/>
              <w:bottom w:val="single" w:sz="6" w:space="0" w:color="auto"/>
              <w:right w:val="single" w:sz="6" w:space="0" w:color="auto"/>
            </w:tcBorders>
          </w:tcPr>
          <w:p w14:paraId="3F8C6AC4" w14:textId="77777777" w:rsidR="005719F6" w:rsidRDefault="005719F6" w:rsidP="005719F6">
            <w:pPr>
              <w:spacing w:line="256" w:lineRule="auto"/>
              <w:textAlignment w:val="baseline"/>
              <w:rPr>
                <w:rFonts w:eastAsia="Times New Roman" w:cstheme="minorHAnsi"/>
              </w:rPr>
            </w:pPr>
          </w:p>
        </w:tc>
      </w:tr>
      <w:tr w:rsidR="005719F6" w14:paraId="64E0BFF4" w14:textId="77777777" w:rsidTr="005E61D0">
        <w:trPr>
          <w:trHeight w:val="300"/>
        </w:trPr>
        <w:tc>
          <w:tcPr>
            <w:tcW w:w="2850" w:type="dxa"/>
            <w:tcBorders>
              <w:top w:val="single" w:sz="6" w:space="0" w:color="auto"/>
              <w:left w:val="single" w:sz="6" w:space="0" w:color="auto"/>
              <w:bottom w:val="single" w:sz="6" w:space="0" w:color="auto"/>
              <w:right w:val="single" w:sz="6" w:space="0" w:color="auto"/>
            </w:tcBorders>
          </w:tcPr>
          <w:p w14:paraId="60824784" w14:textId="7162B210" w:rsidR="005719F6" w:rsidRDefault="00C37854" w:rsidP="005719F6">
            <w:pPr>
              <w:spacing w:line="256" w:lineRule="auto"/>
              <w:textAlignment w:val="baseline"/>
            </w:pPr>
            <w:r>
              <w:t>GF American Hockey</w:t>
            </w:r>
          </w:p>
        </w:tc>
        <w:tc>
          <w:tcPr>
            <w:tcW w:w="4410" w:type="dxa"/>
            <w:tcBorders>
              <w:top w:val="single" w:sz="6" w:space="0" w:color="auto"/>
              <w:left w:val="single" w:sz="6" w:space="0" w:color="auto"/>
              <w:bottom w:val="single" w:sz="6" w:space="0" w:color="auto"/>
              <w:right w:val="single" w:sz="6" w:space="0" w:color="auto"/>
            </w:tcBorders>
          </w:tcPr>
          <w:p w14:paraId="00FE7749" w14:textId="57020115" w:rsidR="005719F6" w:rsidRDefault="00C37854" w:rsidP="005719F6">
            <w:pPr>
              <w:spacing w:line="256" w:lineRule="auto"/>
              <w:textAlignment w:val="baseline"/>
              <w:rPr>
                <w:rFonts w:eastAsia="Times New Roman" w:cstheme="minorHAnsi"/>
              </w:rPr>
            </w:pPr>
            <w:r>
              <w:rPr>
                <w:rFonts w:eastAsia="Times New Roman" w:cstheme="minorHAnsi"/>
              </w:rPr>
              <w:t xml:space="preserve">Mr. Thompson has reached out to the GF Americans hockey manager. He </w:t>
            </w:r>
            <w:r w:rsidR="0044278B">
              <w:t>brought forward a marketing opportunity to work with the Great Falls Americans Hockey team and have a River Otter Night Out at the Rink</w:t>
            </w:r>
          </w:p>
        </w:tc>
        <w:tc>
          <w:tcPr>
            <w:tcW w:w="3510" w:type="dxa"/>
            <w:tcBorders>
              <w:top w:val="single" w:sz="6" w:space="0" w:color="auto"/>
              <w:left w:val="single" w:sz="6" w:space="0" w:color="auto"/>
              <w:bottom w:val="single" w:sz="6" w:space="0" w:color="auto"/>
              <w:right w:val="single" w:sz="6" w:space="0" w:color="auto"/>
            </w:tcBorders>
          </w:tcPr>
          <w:p w14:paraId="3D32E750" w14:textId="656E733F" w:rsidR="005719F6" w:rsidRDefault="00303288" w:rsidP="005719F6">
            <w:pPr>
              <w:spacing w:line="256" w:lineRule="auto"/>
              <w:textAlignment w:val="baseline"/>
              <w:rPr>
                <w:rFonts w:eastAsia="Times New Roman" w:cstheme="minorHAnsi"/>
              </w:rPr>
            </w:pPr>
            <w:r>
              <w:rPr>
                <w:rFonts w:eastAsia="Times New Roman" w:cstheme="minorHAnsi"/>
              </w:rPr>
              <w:t>Approved</w:t>
            </w:r>
          </w:p>
        </w:tc>
      </w:tr>
      <w:tr w:rsidR="005719F6" w14:paraId="0E7C9CCC" w14:textId="77777777" w:rsidTr="005E61D0">
        <w:trPr>
          <w:trHeight w:val="300"/>
        </w:trPr>
        <w:tc>
          <w:tcPr>
            <w:tcW w:w="2850" w:type="dxa"/>
            <w:tcBorders>
              <w:top w:val="single" w:sz="6" w:space="0" w:color="auto"/>
              <w:left w:val="single" w:sz="6" w:space="0" w:color="auto"/>
              <w:bottom w:val="single" w:sz="6" w:space="0" w:color="auto"/>
              <w:right w:val="single" w:sz="6" w:space="0" w:color="auto"/>
            </w:tcBorders>
          </w:tcPr>
          <w:p w14:paraId="1D30DB6B" w14:textId="77777777" w:rsidR="005719F6" w:rsidRDefault="005719F6" w:rsidP="005719F6">
            <w:pPr>
              <w:spacing w:line="256" w:lineRule="auto"/>
              <w:textAlignment w:val="baseline"/>
            </w:pPr>
          </w:p>
        </w:tc>
        <w:tc>
          <w:tcPr>
            <w:tcW w:w="4410" w:type="dxa"/>
            <w:tcBorders>
              <w:top w:val="single" w:sz="6" w:space="0" w:color="auto"/>
              <w:left w:val="single" w:sz="6" w:space="0" w:color="auto"/>
              <w:bottom w:val="single" w:sz="6" w:space="0" w:color="auto"/>
              <w:right w:val="single" w:sz="6" w:space="0" w:color="auto"/>
            </w:tcBorders>
          </w:tcPr>
          <w:p w14:paraId="765E614C" w14:textId="77777777" w:rsidR="005719F6" w:rsidRDefault="005719F6" w:rsidP="005719F6">
            <w:pPr>
              <w:spacing w:line="256" w:lineRule="auto"/>
              <w:textAlignment w:val="baseline"/>
              <w:rPr>
                <w:rFonts w:eastAsia="Times New Roman" w:cstheme="minorHAnsi"/>
              </w:rPr>
            </w:pPr>
          </w:p>
        </w:tc>
        <w:tc>
          <w:tcPr>
            <w:tcW w:w="3510" w:type="dxa"/>
            <w:tcBorders>
              <w:top w:val="single" w:sz="6" w:space="0" w:color="auto"/>
              <w:left w:val="single" w:sz="6" w:space="0" w:color="auto"/>
              <w:bottom w:val="single" w:sz="6" w:space="0" w:color="auto"/>
              <w:right w:val="single" w:sz="6" w:space="0" w:color="auto"/>
            </w:tcBorders>
          </w:tcPr>
          <w:p w14:paraId="1DC7A11D" w14:textId="77777777" w:rsidR="005719F6" w:rsidRDefault="005719F6" w:rsidP="005719F6">
            <w:pPr>
              <w:spacing w:line="256" w:lineRule="auto"/>
              <w:textAlignment w:val="baseline"/>
              <w:rPr>
                <w:rFonts w:eastAsia="Times New Roman" w:cstheme="minorHAnsi"/>
              </w:rPr>
            </w:pPr>
          </w:p>
        </w:tc>
      </w:tr>
      <w:tr w:rsidR="005719F6" w14:paraId="4EDE7890" w14:textId="77777777" w:rsidTr="005E61D0">
        <w:trPr>
          <w:trHeight w:val="300"/>
        </w:trPr>
        <w:tc>
          <w:tcPr>
            <w:tcW w:w="2850" w:type="dxa"/>
            <w:tcBorders>
              <w:top w:val="single" w:sz="6" w:space="0" w:color="auto"/>
              <w:left w:val="single" w:sz="6" w:space="0" w:color="auto"/>
              <w:bottom w:val="single" w:sz="6" w:space="0" w:color="auto"/>
              <w:right w:val="single" w:sz="6" w:space="0" w:color="auto"/>
            </w:tcBorders>
          </w:tcPr>
          <w:p w14:paraId="5D97E79E" w14:textId="77777777" w:rsidR="005719F6" w:rsidRDefault="005719F6" w:rsidP="005719F6">
            <w:pPr>
              <w:spacing w:line="256" w:lineRule="auto"/>
              <w:textAlignment w:val="baseline"/>
            </w:pPr>
          </w:p>
        </w:tc>
        <w:tc>
          <w:tcPr>
            <w:tcW w:w="4410" w:type="dxa"/>
            <w:tcBorders>
              <w:top w:val="single" w:sz="6" w:space="0" w:color="auto"/>
              <w:left w:val="single" w:sz="6" w:space="0" w:color="auto"/>
              <w:bottom w:val="single" w:sz="6" w:space="0" w:color="auto"/>
              <w:right w:val="single" w:sz="6" w:space="0" w:color="auto"/>
            </w:tcBorders>
          </w:tcPr>
          <w:p w14:paraId="279D8A5E" w14:textId="77777777" w:rsidR="005719F6" w:rsidRDefault="005719F6" w:rsidP="005719F6">
            <w:pPr>
              <w:spacing w:line="256" w:lineRule="auto"/>
              <w:textAlignment w:val="baseline"/>
              <w:rPr>
                <w:rFonts w:eastAsia="Times New Roman" w:cstheme="minorHAnsi"/>
              </w:rPr>
            </w:pPr>
          </w:p>
        </w:tc>
        <w:tc>
          <w:tcPr>
            <w:tcW w:w="3510" w:type="dxa"/>
            <w:tcBorders>
              <w:top w:val="single" w:sz="6" w:space="0" w:color="auto"/>
              <w:left w:val="single" w:sz="6" w:space="0" w:color="auto"/>
              <w:bottom w:val="single" w:sz="6" w:space="0" w:color="auto"/>
              <w:right w:val="single" w:sz="6" w:space="0" w:color="auto"/>
            </w:tcBorders>
          </w:tcPr>
          <w:p w14:paraId="61D1F630" w14:textId="77777777" w:rsidR="005719F6" w:rsidRDefault="005719F6" w:rsidP="005719F6">
            <w:pPr>
              <w:spacing w:line="256" w:lineRule="auto"/>
              <w:textAlignment w:val="baseline"/>
              <w:rPr>
                <w:rFonts w:eastAsia="Times New Roman" w:cstheme="minorHAnsi"/>
              </w:rPr>
            </w:pPr>
          </w:p>
        </w:tc>
      </w:tr>
    </w:tbl>
    <w:p w14:paraId="47C40015" w14:textId="77777777" w:rsidR="005719F6" w:rsidRDefault="005719F6" w:rsidP="005719F6"/>
    <w:p w14:paraId="315C0BEF" w14:textId="77777777" w:rsidR="005719F6" w:rsidRDefault="005719F6" w:rsidP="00DF5F5B"/>
    <w:p w14:paraId="2325C4FF" w14:textId="77777777" w:rsidR="00576465" w:rsidRDefault="00576465" w:rsidP="00DF5F5B"/>
    <w:p w14:paraId="452AC7BA" w14:textId="77777777" w:rsidR="00576465" w:rsidRDefault="00576465" w:rsidP="00DF5F5B"/>
    <w:p w14:paraId="62FB6980" w14:textId="77777777" w:rsidR="00576465" w:rsidRDefault="00576465" w:rsidP="00DF5F5B"/>
    <w:p w14:paraId="66663FC5" w14:textId="77777777" w:rsidR="00576465" w:rsidRDefault="00576465" w:rsidP="00DF5F5B"/>
    <w:p w14:paraId="298D48A0" w14:textId="77777777" w:rsidR="00576465" w:rsidRDefault="00576465" w:rsidP="00DF5F5B"/>
    <w:p w14:paraId="1156AE4F" w14:textId="77777777" w:rsidR="00576465" w:rsidRDefault="00576465" w:rsidP="00DF5F5B"/>
    <w:p w14:paraId="03CD9DBB" w14:textId="77777777" w:rsidR="00576465" w:rsidRDefault="00576465" w:rsidP="00DF5F5B"/>
    <w:p w14:paraId="72DEEEFC" w14:textId="77777777" w:rsidR="00576465" w:rsidRDefault="00576465" w:rsidP="00DF5F5B"/>
    <w:p w14:paraId="5AA24D95" w14:textId="77777777" w:rsidR="00576465" w:rsidRDefault="00576465" w:rsidP="00DF5F5B"/>
    <w:p w14:paraId="2361168E" w14:textId="77777777" w:rsidR="00576465" w:rsidRDefault="00576465" w:rsidP="00DF5F5B"/>
    <w:p w14:paraId="62B6CEBD" w14:textId="77777777" w:rsidR="00576465" w:rsidRDefault="00576465" w:rsidP="00DF5F5B"/>
    <w:p w14:paraId="40D8A78D" w14:textId="77777777" w:rsidR="00576465" w:rsidRDefault="00576465" w:rsidP="00DF5F5B"/>
    <w:p w14:paraId="754C654C" w14:textId="77777777" w:rsidR="00576465" w:rsidRDefault="00576465" w:rsidP="00DF5F5B"/>
    <w:p w14:paraId="68E7E81B" w14:textId="77777777" w:rsidR="00576465" w:rsidRDefault="00576465" w:rsidP="00DF5F5B"/>
    <w:p w14:paraId="20EB90BA" w14:textId="77777777" w:rsidR="00576465" w:rsidRDefault="00576465" w:rsidP="00DF5F5B"/>
    <w:p w14:paraId="31ED6901" w14:textId="77777777" w:rsidR="00576465" w:rsidRDefault="00576465" w:rsidP="00DF5F5B"/>
    <w:p w14:paraId="086EC3A3" w14:textId="081BEA05" w:rsidR="00576465" w:rsidRDefault="00576465" w:rsidP="00DF5F5B">
      <w:r>
        <w:rPr>
          <w:noProof/>
        </w:rPr>
        <mc:AlternateContent>
          <mc:Choice Requires="wpg">
            <w:drawing>
              <wp:anchor distT="45720" distB="45720" distL="182880" distR="182880" simplePos="0" relativeHeight="251661312" behindDoc="0" locked="0" layoutInCell="1" allowOverlap="1" wp14:anchorId="6731C71A" wp14:editId="12C0BDC8">
                <wp:simplePos x="0" y="0"/>
                <wp:positionH relativeFrom="margin">
                  <wp:posOffset>-245059</wp:posOffset>
                </wp:positionH>
                <wp:positionV relativeFrom="margin">
                  <wp:posOffset>6280099</wp:posOffset>
                </wp:positionV>
                <wp:extent cx="7344181" cy="2925954"/>
                <wp:effectExtent l="0" t="0" r="9525" b="8255"/>
                <wp:wrapSquare wrapText="bothSides"/>
                <wp:docPr id="198" name="Group 64"/>
                <wp:cNvGraphicFramePr/>
                <a:graphic xmlns:a="http://schemas.openxmlformats.org/drawingml/2006/main">
                  <a:graphicData uri="http://schemas.microsoft.com/office/word/2010/wordprocessingGroup">
                    <wpg:wgp>
                      <wpg:cNvGrpSpPr/>
                      <wpg:grpSpPr>
                        <a:xfrm>
                          <a:off x="0" y="0"/>
                          <a:ext cx="7344181" cy="2925954"/>
                          <a:chOff x="-21470" y="840031"/>
                          <a:chExt cx="3592496" cy="3230748"/>
                        </a:xfrm>
                      </wpg:grpSpPr>
                      <wps:wsp>
                        <wps:cNvPr id="199" name="Rectangle 199"/>
                        <wps:cNvSpPr/>
                        <wps:spPr>
                          <a:xfrm>
                            <a:off x="-21470" y="840031"/>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6DF016" w14:textId="77777777" w:rsidR="00576465" w:rsidRDefault="0057646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3578" y="1213881"/>
                            <a:ext cx="3567448" cy="28568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5F3CC5" w14:textId="77777777" w:rsidR="00576465" w:rsidRPr="009602D8" w:rsidRDefault="00576465" w:rsidP="00576465">
                              <w:pPr>
                                <w:jc w:val="center"/>
                              </w:pPr>
                              <w:r w:rsidRPr="009602D8">
                                <w:t>In the Executive Council meetings, I will:</w:t>
                              </w:r>
                            </w:p>
                            <w:p w14:paraId="07AB29C3" w14:textId="77777777" w:rsidR="00576465" w:rsidRPr="009602D8" w:rsidRDefault="00576465" w:rsidP="00576465">
                              <w:pPr>
                                <w:jc w:val="center"/>
                              </w:pPr>
                            </w:p>
                            <w:p w14:paraId="4C6DC94C" w14:textId="77777777" w:rsidR="00576465" w:rsidRPr="009602D8" w:rsidRDefault="00576465" w:rsidP="00576465">
                              <w:pPr>
                                <w:jc w:val="center"/>
                              </w:pPr>
                              <w:r w:rsidRPr="009602D8">
                                <w:t>Be real.</w:t>
                              </w:r>
                            </w:p>
                            <w:p w14:paraId="2AD04FF0" w14:textId="77777777" w:rsidR="00576465" w:rsidRPr="009602D8" w:rsidRDefault="00576465" w:rsidP="00576465">
                              <w:pPr>
                                <w:jc w:val="center"/>
                              </w:pPr>
                              <w:r w:rsidRPr="009602D8">
                                <w:t>Be supportive.</w:t>
                              </w:r>
                            </w:p>
                            <w:p w14:paraId="1497702C" w14:textId="77777777" w:rsidR="00576465" w:rsidRPr="009602D8" w:rsidRDefault="00576465" w:rsidP="00576465">
                              <w:pPr>
                                <w:jc w:val="center"/>
                              </w:pPr>
                              <w:r w:rsidRPr="009602D8">
                                <w:t>Be open-minded.</w:t>
                              </w:r>
                            </w:p>
                            <w:p w14:paraId="10B7147D" w14:textId="77777777" w:rsidR="00576465" w:rsidRPr="009602D8" w:rsidRDefault="00576465" w:rsidP="00576465">
                              <w:pPr>
                                <w:jc w:val="center"/>
                              </w:pPr>
                              <w:r w:rsidRPr="009602D8">
                                <w:t>Be mindful.</w:t>
                              </w:r>
                            </w:p>
                            <w:p w14:paraId="5A99C458" w14:textId="77777777" w:rsidR="00576465" w:rsidRPr="009602D8" w:rsidRDefault="00576465" w:rsidP="00576465">
                              <w:pPr>
                                <w:jc w:val="center"/>
                              </w:pPr>
                              <w:r w:rsidRPr="009602D8">
                                <w:t>Be curious, not judgmental.</w:t>
                              </w:r>
                            </w:p>
                            <w:p w14:paraId="580E4201" w14:textId="77777777" w:rsidR="00576465" w:rsidRPr="009602D8" w:rsidRDefault="00576465" w:rsidP="00576465">
                              <w:pPr>
                                <w:jc w:val="center"/>
                              </w:pPr>
                              <w:r w:rsidRPr="009602D8">
                                <w:t>Speak when it is my turn.</w:t>
                              </w:r>
                            </w:p>
                            <w:p w14:paraId="3606F8A1" w14:textId="77777777" w:rsidR="00576465" w:rsidRPr="009602D8" w:rsidRDefault="00576465" w:rsidP="00576465">
                              <w:pPr>
                                <w:jc w:val="center"/>
                              </w:pPr>
                              <w:r w:rsidRPr="009602D8">
                                <w:t>Use the parking lot.</w:t>
                              </w:r>
                            </w:p>
                            <w:p w14:paraId="447D1147" w14:textId="77777777" w:rsidR="00576465" w:rsidRPr="009602D8" w:rsidRDefault="00576465" w:rsidP="00576465">
                              <w:pPr>
                                <w:jc w:val="center"/>
                              </w:pPr>
                              <w:r w:rsidRPr="009602D8">
                                <w:t>Laugh with, not at, someone.</w:t>
                              </w:r>
                            </w:p>
                            <w:p w14:paraId="0D0CB400" w14:textId="77777777" w:rsidR="00576465" w:rsidRPr="009602D8" w:rsidRDefault="00576465" w:rsidP="00576465">
                              <w:pPr>
                                <w:jc w:val="center"/>
                              </w:pPr>
                              <w:r w:rsidRPr="009602D8">
                                <w:t>Use the pause button when necessary.</w:t>
                              </w:r>
                            </w:p>
                            <w:p w14:paraId="3B622A5C" w14:textId="77777777" w:rsidR="00576465" w:rsidRPr="009602D8" w:rsidRDefault="00576465" w:rsidP="00576465">
                              <w:pPr>
                                <w:jc w:val="center"/>
                              </w:pPr>
                              <w:r w:rsidRPr="009602D8">
                                <w:t>Immediately address a situation and not let my thoughts or feelings fester.</w:t>
                              </w:r>
                            </w:p>
                            <w:p w14:paraId="3FFFD467" w14:textId="77777777" w:rsidR="00576465" w:rsidRPr="009602D8" w:rsidRDefault="00576465" w:rsidP="00576465">
                              <w:pPr>
                                <w:jc w:val="center"/>
                              </w:pPr>
                              <w:r w:rsidRPr="009602D8">
                                <w:t>Work out any problems with the individual involved.</w:t>
                              </w:r>
                            </w:p>
                            <w:p w14:paraId="54844A1C" w14:textId="77777777" w:rsidR="00576465" w:rsidRPr="009602D8" w:rsidRDefault="00576465" w:rsidP="00576465">
                              <w:pPr>
                                <w:jc w:val="center"/>
                              </w:pPr>
                              <w:r w:rsidRPr="009602D8">
                                <w:t>Support my committee members.</w:t>
                              </w:r>
                            </w:p>
                            <w:p w14:paraId="06A04773" w14:textId="3249C6E0" w:rsidR="00576465" w:rsidRDefault="00576465">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31C71A" id="Group 64" o:spid="_x0000_s1027" style="position:absolute;margin-left:-19.3pt;margin-top:494.5pt;width:578.3pt;height:230.4pt;z-index:251661312;mso-wrap-distance-left:14.4pt;mso-wrap-distance-top:3.6pt;mso-wrap-distance-right:14.4pt;mso-wrap-distance-bottom:3.6pt;mso-position-horizontal-relative:margin;mso-position-vertical-relative:margin;mso-width-relative:margin;mso-height-relative:margin" coordorigin="-214,8400" coordsize="35924,3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">
                <v:rect id="Rectangle 199" o:spid="_x0000_s1028" style="position:absolute;left:-214;top:8400;width:3567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1A6DF016" w14:textId="77777777" w:rsidR="00576465" w:rsidRDefault="00576465">
                        <w:pPr>
                          <w:jc w:val="center"/>
                          <w:rPr>
                            <w:rFonts w:asciiTheme="majorHAnsi" w:eastAsiaTheme="majorEastAsia" w:hAnsiTheme="majorHAnsi" w:cstheme="majorBidi"/>
                            <w:color w:val="FFFFFF" w:themeColor="background1"/>
                            <w:sz w:val="24"/>
                            <w:szCs w:val="28"/>
                          </w:rPr>
                        </w:pPr>
                      </w:p>
                    </w:txbxContent>
                  </v:textbox>
                </v:rect>
                <v:shape id="Text Box 200" o:spid="_x0000_s1029" type="#_x0000_t202" style="position:absolute;left:35;top:12138;width:35675;height:28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535F3CC5" w14:textId="77777777" w:rsidR="00576465" w:rsidRPr="009602D8" w:rsidRDefault="00576465" w:rsidP="00576465">
                        <w:pPr>
                          <w:jc w:val="center"/>
                        </w:pPr>
                        <w:r w:rsidRPr="009602D8">
                          <w:t>In the Executive Council meetings, I will:</w:t>
                        </w:r>
                      </w:p>
                      <w:p w14:paraId="07AB29C3" w14:textId="77777777" w:rsidR="00576465" w:rsidRPr="009602D8" w:rsidRDefault="00576465" w:rsidP="00576465">
                        <w:pPr>
                          <w:jc w:val="center"/>
                        </w:pPr>
                      </w:p>
                      <w:p w14:paraId="4C6DC94C" w14:textId="77777777" w:rsidR="00576465" w:rsidRPr="009602D8" w:rsidRDefault="00576465" w:rsidP="00576465">
                        <w:pPr>
                          <w:jc w:val="center"/>
                        </w:pPr>
                        <w:r w:rsidRPr="009602D8">
                          <w:t>Be real.</w:t>
                        </w:r>
                      </w:p>
                      <w:p w14:paraId="2AD04FF0" w14:textId="77777777" w:rsidR="00576465" w:rsidRPr="009602D8" w:rsidRDefault="00576465" w:rsidP="00576465">
                        <w:pPr>
                          <w:jc w:val="center"/>
                        </w:pPr>
                        <w:r w:rsidRPr="009602D8">
                          <w:t>Be supportive.</w:t>
                        </w:r>
                      </w:p>
                      <w:p w14:paraId="1497702C" w14:textId="77777777" w:rsidR="00576465" w:rsidRPr="009602D8" w:rsidRDefault="00576465" w:rsidP="00576465">
                        <w:pPr>
                          <w:jc w:val="center"/>
                        </w:pPr>
                        <w:r w:rsidRPr="009602D8">
                          <w:t>Be open-minded.</w:t>
                        </w:r>
                      </w:p>
                      <w:p w14:paraId="10B7147D" w14:textId="77777777" w:rsidR="00576465" w:rsidRPr="009602D8" w:rsidRDefault="00576465" w:rsidP="00576465">
                        <w:pPr>
                          <w:jc w:val="center"/>
                        </w:pPr>
                        <w:r w:rsidRPr="009602D8">
                          <w:t>Be mindful.</w:t>
                        </w:r>
                      </w:p>
                      <w:p w14:paraId="5A99C458" w14:textId="77777777" w:rsidR="00576465" w:rsidRPr="009602D8" w:rsidRDefault="00576465" w:rsidP="00576465">
                        <w:pPr>
                          <w:jc w:val="center"/>
                        </w:pPr>
                        <w:r w:rsidRPr="009602D8">
                          <w:t>Be curious, not judgmental.</w:t>
                        </w:r>
                      </w:p>
                      <w:p w14:paraId="580E4201" w14:textId="77777777" w:rsidR="00576465" w:rsidRPr="009602D8" w:rsidRDefault="00576465" w:rsidP="00576465">
                        <w:pPr>
                          <w:jc w:val="center"/>
                        </w:pPr>
                        <w:r w:rsidRPr="009602D8">
                          <w:t>Speak when it is my turn.</w:t>
                        </w:r>
                      </w:p>
                      <w:p w14:paraId="3606F8A1" w14:textId="77777777" w:rsidR="00576465" w:rsidRPr="009602D8" w:rsidRDefault="00576465" w:rsidP="00576465">
                        <w:pPr>
                          <w:jc w:val="center"/>
                        </w:pPr>
                        <w:r w:rsidRPr="009602D8">
                          <w:t>Use the parking lot.</w:t>
                        </w:r>
                      </w:p>
                      <w:p w14:paraId="447D1147" w14:textId="77777777" w:rsidR="00576465" w:rsidRPr="009602D8" w:rsidRDefault="00576465" w:rsidP="00576465">
                        <w:pPr>
                          <w:jc w:val="center"/>
                        </w:pPr>
                        <w:r w:rsidRPr="009602D8">
                          <w:t>Laugh with, not at, someone.</w:t>
                        </w:r>
                      </w:p>
                      <w:p w14:paraId="0D0CB400" w14:textId="77777777" w:rsidR="00576465" w:rsidRPr="009602D8" w:rsidRDefault="00576465" w:rsidP="00576465">
                        <w:pPr>
                          <w:jc w:val="center"/>
                        </w:pPr>
                        <w:r w:rsidRPr="009602D8">
                          <w:t>Use the pause button when necessary.</w:t>
                        </w:r>
                      </w:p>
                      <w:p w14:paraId="3B622A5C" w14:textId="77777777" w:rsidR="00576465" w:rsidRPr="009602D8" w:rsidRDefault="00576465" w:rsidP="00576465">
                        <w:pPr>
                          <w:jc w:val="center"/>
                        </w:pPr>
                        <w:r w:rsidRPr="009602D8">
                          <w:t>Immediately address a situation and not let my thoughts or feelings fester.</w:t>
                        </w:r>
                      </w:p>
                      <w:p w14:paraId="3FFFD467" w14:textId="77777777" w:rsidR="00576465" w:rsidRPr="009602D8" w:rsidRDefault="00576465" w:rsidP="00576465">
                        <w:pPr>
                          <w:jc w:val="center"/>
                        </w:pPr>
                        <w:r w:rsidRPr="009602D8">
                          <w:t>Work out any problems with the individual involved.</w:t>
                        </w:r>
                      </w:p>
                      <w:p w14:paraId="54844A1C" w14:textId="77777777" w:rsidR="00576465" w:rsidRPr="009602D8" w:rsidRDefault="00576465" w:rsidP="00576465">
                        <w:pPr>
                          <w:jc w:val="center"/>
                        </w:pPr>
                        <w:r w:rsidRPr="009602D8">
                          <w:t>Support my committee members.</w:t>
                        </w:r>
                      </w:p>
                      <w:p w14:paraId="06A04773" w14:textId="3249C6E0" w:rsidR="00576465" w:rsidRDefault="00576465">
                        <w:pPr>
                          <w:rPr>
                            <w:caps/>
                            <w:color w:val="4472C4" w:themeColor="accent1"/>
                            <w:sz w:val="26"/>
                            <w:szCs w:val="26"/>
                          </w:rPr>
                        </w:pPr>
                      </w:p>
                    </w:txbxContent>
                  </v:textbox>
                </v:shape>
                <w10:wrap type="square" anchorx="margin" anchory="margin"/>
              </v:group>
            </w:pict>
          </mc:Fallback>
        </mc:AlternateContent>
      </w:r>
    </w:p>
    <w:sectPr w:rsidR="00576465" w:rsidSect="00F522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02B56"/>
    <w:multiLevelType w:val="hybridMultilevel"/>
    <w:tmpl w:val="BF20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466C3"/>
    <w:multiLevelType w:val="hybridMultilevel"/>
    <w:tmpl w:val="626C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B6B74"/>
    <w:multiLevelType w:val="hybridMultilevel"/>
    <w:tmpl w:val="00C84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1C4295"/>
    <w:multiLevelType w:val="hybridMultilevel"/>
    <w:tmpl w:val="200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6670A"/>
    <w:multiLevelType w:val="hybridMultilevel"/>
    <w:tmpl w:val="4A44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A5A4A"/>
    <w:multiLevelType w:val="hybridMultilevel"/>
    <w:tmpl w:val="5D04F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E71E5"/>
    <w:multiLevelType w:val="hybridMultilevel"/>
    <w:tmpl w:val="52144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1561357">
    <w:abstractNumId w:val="0"/>
  </w:num>
  <w:num w:numId="2" w16cid:durableId="296567911">
    <w:abstractNumId w:val="5"/>
  </w:num>
  <w:num w:numId="3" w16cid:durableId="776365472">
    <w:abstractNumId w:val="1"/>
  </w:num>
  <w:num w:numId="4" w16cid:durableId="249315907">
    <w:abstractNumId w:val="3"/>
  </w:num>
  <w:num w:numId="5" w16cid:durableId="1267078327">
    <w:abstractNumId w:val="6"/>
  </w:num>
  <w:num w:numId="6" w16cid:durableId="1013652236">
    <w:abstractNumId w:val="2"/>
  </w:num>
  <w:num w:numId="7" w16cid:durableId="156244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FD"/>
    <w:rsid w:val="0000161F"/>
    <w:rsid w:val="000057B3"/>
    <w:rsid w:val="000062D8"/>
    <w:rsid w:val="00016A2E"/>
    <w:rsid w:val="00025B7E"/>
    <w:rsid w:val="000260A7"/>
    <w:rsid w:val="00033F4C"/>
    <w:rsid w:val="000418D4"/>
    <w:rsid w:val="000428C0"/>
    <w:rsid w:val="000436F3"/>
    <w:rsid w:val="00043925"/>
    <w:rsid w:val="00047A86"/>
    <w:rsid w:val="000539E2"/>
    <w:rsid w:val="000644B8"/>
    <w:rsid w:val="00070933"/>
    <w:rsid w:val="0007215D"/>
    <w:rsid w:val="0007383C"/>
    <w:rsid w:val="00073D0F"/>
    <w:rsid w:val="00076C3A"/>
    <w:rsid w:val="00083AF5"/>
    <w:rsid w:val="0008510C"/>
    <w:rsid w:val="0009675A"/>
    <w:rsid w:val="000A0DF4"/>
    <w:rsid w:val="000A25FD"/>
    <w:rsid w:val="000A6FD3"/>
    <w:rsid w:val="000B29E9"/>
    <w:rsid w:val="000B6FF6"/>
    <w:rsid w:val="000C169A"/>
    <w:rsid w:val="000C2021"/>
    <w:rsid w:val="000C2A8F"/>
    <w:rsid w:val="000C3270"/>
    <w:rsid w:val="000C60D8"/>
    <w:rsid w:val="000D0272"/>
    <w:rsid w:val="000D2736"/>
    <w:rsid w:val="000D6B18"/>
    <w:rsid w:val="000E0DB3"/>
    <w:rsid w:val="000E0F49"/>
    <w:rsid w:val="000E3193"/>
    <w:rsid w:val="000E4251"/>
    <w:rsid w:val="000F4D12"/>
    <w:rsid w:val="000F6155"/>
    <w:rsid w:val="00103C3B"/>
    <w:rsid w:val="001068DA"/>
    <w:rsid w:val="001072BA"/>
    <w:rsid w:val="00111CEF"/>
    <w:rsid w:val="001150B1"/>
    <w:rsid w:val="0011600E"/>
    <w:rsid w:val="00125714"/>
    <w:rsid w:val="00140557"/>
    <w:rsid w:val="00143602"/>
    <w:rsid w:val="001450A5"/>
    <w:rsid w:val="00145256"/>
    <w:rsid w:val="00146E1E"/>
    <w:rsid w:val="001519D7"/>
    <w:rsid w:val="0015273C"/>
    <w:rsid w:val="00152B31"/>
    <w:rsid w:val="00156279"/>
    <w:rsid w:val="001572FB"/>
    <w:rsid w:val="001622C4"/>
    <w:rsid w:val="0016508A"/>
    <w:rsid w:val="00167561"/>
    <w:rsid w:val="00174663"/>
    <w:rsid w:val="00175BAD"/>
    <w:rsid w:val="00176ACC"/>
    <w:rsid w:val="00176C52"/>
    <w:rsid w:val="001918B6"/>
    <w:rsid w:val="00192BAD"/>
    <w:rsid w:val="001A50EA"/>
    <w:rsid w:val="001A5AB8"/>
    <w:rsid w:val="001A74EC"/>
    <w:rsid w:val="001A7B81"/>
    <w:rsid w:val="001C42F4"/>
    <w:rsid w:val="001D4111"/>
    <w:rsid w:val="001F450F"/>
    <w:rsid w:val="001F4BDE"/>
    <w:rsid w:val="00200CCF"/>
    <w:rsid w:val="0020221D"/>
    <w:rsid w:val="002105B0"/>
    <w:rsid w:val="00210DE8"/>
    <w:rsid w:val="00211F0B"/>
    <w:rsid w:val="00212854"/>
    <w:rsid w:val="00216574"/>
    <w:rsid w:val="00217230"/>
    <w:rsid w:val="00224636"/>
    <w:rsid w:val="00232783"/>
    <w:rsid w:val="00233A45"/>
    <w:rsid w:val="00236917"/>
    <w:rsid w:val="00246B5C"/>
    <w:rsid w:val="00255B42"/>
    <w:rsid w:val="00256E7A"/>
    <w:rsid w:val="00261351"/>
    <w:rsid w:val="00263886"/>
    <w:rsid w:val="0027118A"/>
    <w:rsid w:val="00273D55"/>
    <w:rsid w:val="00276DA7"/>
    <w:rsid w:val="00277227"/>
    <w:rsid w:val="002816BC"/>
    <w:rsid w:val="00293A1F"/>
    <w:rsid w:val="00297202"/>
    <w:rsid w:val="002A0E85"/>
    <w:rsid w:val="002A24C9"/>
    <w:rsid w:val="002B4776"/>
    <w:rsid w:val="002B58DD"/>
    <w:rsid w:val="002C2AB8"/>
    <w:rsid w:val="002C2B48"/>
    <w:rsid w:val="002C5CF2"/>
    <w:rsid w:val="002D0B23"/>
    <w:rsid w:val="002D4301"/>
    <w:rsid w:val="002D477C"/>
    <w:rsid w:val="002E2EB5"/>
    <w:rsid w:val="002E4351"/>
    <w:rsid w:val="002E7B53"/>
    <w:rsid w:val="002F4408"/>
    <w:rsid w:val="002F6478"/>
    <w:rsid w:val="00300223"/>
    <w:rsid w:val="00303288"/>
    <w:rsid w:val="00306511"/>
    <w:rsid w:val="003145F2"/>
    <w:rsid w:val="0031508B"/>
    <w:rsid w:val="00315905"/>
    <w:rsid w:val="00315C4A"/>
    <w:rsid w:val="0031784B"/>
    <w:rsid w:val="00322FC6"/>
    <w:rsid w:val="003258F8"/>
    <w:rsid w:val="00325DF6"/>
    <w:rsid w:val="003302AB"/>
    <w:rsid w:val="003376FD"/>
    <w:rsid w:val="0034132B"/>
    <w:rsid w:val="003428D6"/>
    <w:rsid w:val="0034360F"/>
    <w:rsid w:val="00343703"/>
    <w:rsid w:val="00344942"/>
    <w:rsid w:val="00346E62"/>
    <w:rsid w:val="003501D8"/>
    <w:rsid w:val="0035286D"/>
    <w:rsid w:val="003556D6"/>
    <w:rsid w:val="00360818"/>
    <w:rsid w:val="00360C53"/>
    <w:rsid w:val="0036319A"/>
    <w:rsid w:val="00366681"/>
    <w:rsid w:val="00367EAA"/>
    <w:rsid w:val="00371899"/>
    <w:rsid w:val="00373817"/>
    <w:rsid w:val="00374416"/>
    <w:rsid w:val="00376AC3"/>
    <w:rsid w:val="00380319"/>
    <w:rsid w:val="00381972"/>
    <w:rsid w:val="00384A67"/>
    <w:rsid w:val="003872D1"/>
    <w:rsid w:val="003A07EC"/>
    <w:rsid w:val="003A1714"/>
    <w:rsid w:val="003A374E"/>
    <w:rsid w:val="003A66DF"/>
    <w:rsid w:val="003C0494"/>
    <w:rsid w:val="003C3102"/>
    <w:rsid w:val="003D13F5"/>
    <w:rsid w:val="003D6ADE"/>
    <w:rsid w:val="003E4B74"/>
    <w:rsid w:val="003E5E60"/>
    <w:rsid w:val="003F57EA"/>
    <w:rsid w:val="00400D9A"/>
    <w:rsid w:val="0040482F"/>
    <w:rsid w:val="004129BF"/>
    <w:rsid w:val="0041573A"/>
    <w:rsid w:val="00416D9D"/>
    <w:rsid w:val="00417B2E"/>
    <w:rsid w:val="00424A6B"/>
    <w:rsid w:val="004260A9"/>
    <w:rsid w:val="00426794"/>
    <w:rsid w:val="00431A5F"/>
    <w:rsid w:val="00440BE2"/>
    <w:rsid w:val="00442765"/>
    <w:rsid w:val="0044278B"/>
    <w:rsid w:val="00443193"/>
    <w:rsid w:val="00445CBC"/>
    <w:rsid w:val="00450E75"/>
    <w:rsid w:val="00463FD8"/>
    <w:rsid w:val="0046482B"/>
    <w:rsid w:val="00466A83"/>
    <w:rsid w:val="00473E9F"/>
    <w:rsid w:val="00474D4E"/>
    <w:rsid w:val="00475E13"/>
    <w:rsid w:val="00477184"/>
    <w:rsid w:val="00481D9F"/>
    <w:rsid w:val="0048295D"/>
    <w:rsid w:val="00483207"/>
    <w:rsid w:val="004868D2"/>
    <w:rsid w:val="004917FD"/>
    <w:rsid w:val="00492DC7"/>
    <w:rsid w:val="00494378"/>
    <w:rsid w:val="00497F0F"/>
    <w:rsid w:val="004A254F"/>
    <w:rsid w:val="004A35CF"/>
    <w:rsid w:val="004A47F7"/>
    <w:rsid w:val="004A73B9"/>
    <w:rsid w:val="004B5E52"/>
    <w:rsid w:val="004D1AE0"/>
    <w:rsid w:val="004D26A6"/>
    <w:rsid w:val="004D4A0F"/>
    <w:rsid w:val="004D5884"/>
    <w:rsid w:val="004E38FE"/>
    <w:rsid w:val="004F0425"/>
    <w:rsid w:val="004F0A63"/>
    <w:rsid w:val="004F7D9C"/>
    <w:rsid w:val="0050069A"/>
    <w:rsid w:val="00506DD1"/>
    <w:rsid w:val="00515A8C"/>
    <w:rsid w:val="00515A8E"/>
    <w:rsid w:val="005216A2"/>
    <w:rsid w:val="0052236E"/>
    <w:rsid w:val="00526F99"/>
    <w:rsid w:val="0053527B"/>
    <w:rsid w:val="0053542D"/>
    <w:rsid w:val="00543742"/>
    <w:rsid w:val="005441ED"/>
    <w:rsid w:val="005457A1"/>
    <w:rsid w:val="00552936"/>
    <w:rsid w:val="00553081"/>
    <w:rsid w:val="005533AB"/>
    <w:rsid w:val="00556863"/>
    <w:rsid w:val="0055797B"/>
    <w:rsid w:val="00562B53"/>
    <w:rsid w:val="00563618"/>
    <w:rsid w:val="005719F6"/>
    <w:rsid w:val="00576465"/>
    <w:rsid w:val="005859DC"/>
    <w:rsid w:val="0059083F"/>
    <w:rsid w:val="005960E3"/>
    <w:rsid w:val="005964D0"/>
    <w:rsid w:val="0059701E"/>
    <w:rsid w:val="005973FB"/>
    <w:rsid w:val="005A1307"/>
    <w:rsid w:val="005A62B6"/>
    <w:rsid w:val="005B238E"/>
    <w:rsid w:val="005B2C05"/>
    <w:rsid w:val="005C177D"/>
    <w:rsid w:val="005D0F74"/>
    <w:rsid w:val="005D1C81"/>
    <w:rsid w:val="005D299E"/>
    <w:rsid w:val="005D57C5"/>
    <w:rsid w:val="005D5B09"/>
    <w:rsid w:val="005D66DB"/>
    <w:rsid w:val="005D6843"/>
    <w:rsid w:val="005E0DF5"/>
    <w:rsid w:val="005E45FB"/>
    <w:rsid w:val="005E4D89"/>
    <w:rsid w:val="005F24DF"/>
    <w:rsid w:val="006116A4"/>
    <w:rsid w:val="00621E95"/>
    <w:rsid w:val="00623420"/>
    <w:rsid w:val="00626DC6"/>
    <w:rsid w:val="00637851"/>
    <w:rsid w:val="00640A29"/>
    <w:rsid w:val="00641694"/>
    <w:rsid w:val="00642CAA"/>
    <w:rsid w:val="00643E7C"/>
    <w:rsid w:val="00645E6D"/>
    <w:rsid w:val="00650B46"/>
    <w:rsid w:val="00660E20"/>
    <w:rsid w:val="00661323"/>
    <w:rsid w:val="00670247"/>
    <w:rsid w:val="00676F0D"/>
    <w:rsid w:val="0068238C"/>
    <w:rsid w:val="00686A5A"/>
    <w:rsid w:val="00687443"/>
    <w:rsid w:val="006907DA"/>
    <w:rsid w:val="006938C1"/>
    <w:rsid w:val="00696ACB"/>
    <w:rsid w:val="006A3D15"/>
    <w:rsid w:val="006A5A98"/>
    <w:rsid w:val="006B0A78"/>
    <w:rsid w:val="006B521F"/>
    <w:rsid w:val="006B5EA5"/>
    <w:rsid w:val="006B7534"/>
    <w:rsid w:val="006B7FB3"/>
    <w:rsid w:val="006C00A7"/>
    <w:rsid w:val="006C23B4"/>
    <w:rsid w:val="006C3E77"/>
    <w:rsid w:val="006C5B83"/>
    <w:rsid w:val="006C6D5A"/>
    <w:rsid w:val="006D09BE"/>
    <w:rsid w:val="006D41F5"/>
    <w:rsid w:val="006E20C3"/>
    <w:rsid w:val="006E41AD"/>
    <w:rsid w:val="006E70F8"/>
    <w:rsid w:val="006E7618"/>
    <w:rsid w:val="00707C93"/>
    <w:rsid w:val="00724147"/>
    <w:rsid w:val="007254F8"/>
    <w:rsid w:val="007269FE"/>
    <w:rsid w:val="007272A7"/>
    <w:rsid w:val="0073018E"/>
    <w:rsid w:val="00732FCC"/>
    <w:rsid w:val="0073520D"/>
    <w:rsid w:val="00735997"/>
    <w:rsid w:val="00736DB4"/>
    <w:rsid w:val="00737290"/>
    <w:rsid w:val="007413D8"/>
    <w:rsid w:val="00741FC2"/>
    <w:rsid w:val="007445C8"/>
    <w:rsid w:val="00744D41"/>
    <w:rsid w:val="00746E35"/>
    <w:rsid w:val="0074781F"/>
    <w:rsid w:val="007502F2"/>
    <w:rsid w:val="00751028"/>
    <w:rsid w:val="00752E40"/>
    <w:rsid w:val="00757A69"/>
    <w:rsid w:val="00757B88"/>
    <w:rsid w:val="007704F2"/>
    <w:rsid w:val="00771FFD"/>
    <w:rsid w:val="007765EE"/>
    <w:rsid w:val="00782894"/>
    <w:rsid w:val="00791282"/>
    <w:rsid w:val="00792A6E"/>
    <w:rsid w:val="007949C2"/>
    <w:rsid w:val="007A1EEF"/>
    <w:rsid w:val="007A2107"/>
    <w:rsid w:val="007A237A"/>
    <w:rsid w:val="007B4B69"/>
    <w:rsid w:val="007C2895"/>
    <w:rsid w:val="007C4CC3"/>
    <w:rsid w:val="007D79E2"/>
    <w:rsid w:val="007E6CB2"/>
    <w:rsid w:val="007F7875"/>
    <w:rsid w:val="00805300"/>
    <w:rsid w:val="00822B75"/>
    <w:rsid w:val="00826AA4"/>
    <w:rsid w:val="0083334C"/>
    <w:rsid w:val="0084232C"/>
    <w:rsid w:val="00842BF2"/>
    <w:rsid w:val="0084790A"/>
    <w:rsid w:val="008541E8"/>
    <w:rsid w:val="00855591"/>
    <w:rsid w:val="00865CC0"/>
    <w:rsid w:val="00866FD9"/>
    <w:rsid w:val="008724FB"/>
    <w:rsid w:val="00876096"/>
    <w:rsid w:val="00882AF1"/>
    <w:rsid w:val="00884BB0"/>
    <w:rsid w:val="00886861"/>
    <w:rsid w:val="008903C9"/>
    <w:rsid w:val="00894763"/>
    <w:rsid w:val="00894973"/>
    <w:rsid w:val="008963CD"/>
    <w:rsid w:val="008A3EDC"/>
    <w:rsid w:val="008B5864"/>
    <w:rsid w:val="008C1D5E"/>
    <w:rsid w:val="008C1F98"/>
    <w:rsid w:val="008C4AC7"/>
    <w:rsid w:val="008C6848"/>
    <w:rsid w:val="008D2D76"/>
    <w:rsid w:val="008D35FE"/>
    <w:rsid w:val="008D3FB7"/>
    <w:rsid w:val="008E30BC"/>
    <w:rsid w:val="008E7588"/>
    <w:rsid w:val="008F4C8E"/>
    <w:rsid w:val="009012CD"/>
    <w:rsid w:val="00906479"/>
    <w:rsid w:val="00917C9A"/>
    <w:rsid w:val="0093432D"/>
    <w:rsid w:val="00936AC5"/>
    <w:rsid w:val="0093732A"/>
    <w:rsid w:val="0094029D"/>
    <w:rsid w:val="009406FB"/>
    <w:rsid w:val="009423F4"/>
    <w:rsid w:val="009510AC"/>
    <w:rsid w:val="009530C8"/>
    <w:rsid w:val="009562A4"/>
    <w:rsid w:val="0096327A"/>
    <w:rsid w:val="00963299"/>
    <w:rsid w:val="009643C2"/>
    <w:rsid w:val="00971EC4"/>
    <w:rsid w:val="00972223"/>
    <w:rsid w:val="00977598"/>
    <w:rsid w:val="00983183"/>
    <w:rsid w:val="00983BBB"/>
    <w:rsid w:val="00985621"/>
    <w:rsid w:val="00990AD4"/>
    <w:rsid w:val="00995F16"/>
    <w:rsid w:val="00996337"/>
    <w:rsid w:val="00997124"/>
    <w:rsid w:val="009976BE"/>
    <w:rsid w:val="009A1BDA"/>
    <w:rsid w:val="009A7E01"/>
    <w:rsid w:val="009B0C65"/>
    <w:rsid w:val="009B2999"/>
    <w:rsid w:val="009B6498"/>
    <w:rsid w:val="009C131F"/>
    <w:rsid w:val="009C222F"/>
    <w:rsid w:val="009C257F"/>
    <w:rsid w:val="009C5CE6"/>
    <w:rsid w:val="009D0916"/>
    <w:rsid w:val="009D3A2E"/>
    <w:rsid w:val="009D505D"/>
    <w:rsid w:val="009E2A13"/>
    <w:rsid w:val="009E3FCE"/>
    <w:rsid w:val="009F0C3C"/>
    <w:rsid w:val="009F3DB8"/>
    <w:rsid w:val="009F54B2"/>
    <w:rsid w:val="009F79C9"/>
    <w:rsid w:val="009F7C0B"/>
    <w:rsid w:val="00A0155E"/>
    <w:rsid w:val="00A05726"/>
    <w:rsid w:val="00A13131"/>
    <w:rsid w:val="00A25041"/>
    <w:rsid w:val="00A2756E"/>
    <w:rsid w:val="00A332E7"/>
    <w:rsid w:val="00A3398D"/>
    <w:rsid w:val="00A355D0"/>
    <w:rsid w:val="00A36930"/>
    <w:rsid w:val="00A40170"/>
    <w:rsid w:val="00A411D1"/>
    <w:rsid w:val="00A4592F"/>
    <w:rsid w:val="00A45981"/>
    <w:rsid w:val="00A45F56"/>
    <w:rsid w:val="00A553F6"/>
    <w:rsid w:val="00A55634"/>
    <w:rsid w:val="00A63318"/>
    <w:rsid w:val="00A64E23"/>
    <w:rsid w:val="00A74C6F"/>
    <w:rsid w:val="00A82D7A"/>
    <w:rsid w:val="00A84869"/>
    <w:rsid w:val="00A850C7"/>
    <w:rsid w:val="00A92120"/>
    <w:rsid w:val="00A95CBA"/>
    <w:rsid w:val="00AA3DB4"/>
    <w:rsid w:val="00AA5AF7"/>
    <w:rsid w:val="00AA6C84"/>
    <w:rsid w:val="00AB112D"/>
    <w:rsid w:val="00AB333B"/>
    <w:rsid w:val="00AB3B26"/>
    <w:rsid w:val="00AB5F98"/>
    <w:rsid w:val="00AC5E24"/>
    <w:rsid w:val="00AD61E8"/>
    <w:rsid w:val="00AE1D80"/>
    <w:rsid w:val="00AE5C1F"/>
    <w:rsid w:val="00AF0656"/>
    <w:rsid w:val="00AF096A"/>
    <w:rsid w:val="00AF6800"/>
    <w:rsid w:val="00B01893"/>
    <w:rsid w:val="00B065B1"/>
    <w:rsid w:val="00B11728"/>
    <w:rsid w:val="00B12870"/>
    <w:rsid w:val="00B15483"/>
    <w:rsid w:val="00B20528"/>
    <w:rsid w:val="00B20CC1"/>
    <w:rsid w:val="00B21EE3"/>
    <w:rsid w:val="00B22690"/>
    <w:rsid w:val="00B23EEA"/>
    <w:rsid w:val="00B3062B"/>
    <w:rsid w:val="00B31F0D"/>
    <w:rsid w:val="00B41624"/>
    <w:rsid w:val="00B41CB6"/>
    <w:rsid w:val="00B4208B"/>
    <w:rsid w:val="00B45768"/>
    <w:rsid w:val="00B45DE2"/>
    <w:rsid w:val="00B46302"/>
    <w:rsid w:val="00B51D19"/>
    <w:rsid w:val="00B5759F"/>
    <w:rsid w:val="00B61AF9"/>
    <w:rsid w:val="00B6386E"/>
    <w:rsid w:val="00B652AA"/>
    <w:rsid w:val="00B6597F"/>
    <w:rsid w:val="00B67192"/>
    <w:rsid w:val="00B7195E"/>
    <w:rsid w:val="00B7693D"/>
    <w:rsid w:val="00B91824"/>
    <w:rsid w:val="00B931FE"/>
    <w:rsid w:val="00B97E91"/>
    <w:rsid w:val="00BA3303"/>
    <w:rsid w:val="00BA3C49"/>
    <w:rsid w:val="00BA7141"/>
    <w:rsid w:val="00BB1BC1"/>
    <w:rsid w:val="00BC61AA"/>
    <w:rsid w:val="00BC6582"/>
    <w:rsid w:val="00BC754E"/>
    <w:rsid w:val="00BD0335"/>
    <w:rsid w:val="00BD5AC1"/>
    <w:rsid w:val="00BD61BE"/>
    <w:rsid w:val="00BD740A"/>
    <w:rsid w:val="00BD7AD2"/>
    <w:rsid w:val="00BF184F"/>
    <w:rsid w:val="00C1187A"/>
    <w:rsid w:val="00C129A8"/>
    <w:rsid w:val="00C13853"/>
    <w:rsid w:val="00C220CC"/>
    <w:rsid w:val="00C24AD0"/>
    <w:rsid w:val="00C264D3"/>
    <w:rsid w:val="00C269FD"/>
    <w:rsid w:val="00C26AEA"/>
    <w:rsid w:val="00C31D56"/>
    <w:rsid w:val="00C31E63"/>
    <w:rsid w:val="00C34287"/>
    <w:rsid w:val="00C36F04"/>
    <w:rsid w:val="00C37854"/>
    <w:rsid w:val="00C4533B"/>
    <w:rsid w:val="00C53024"/>
    <w:rsid w:val="00C6356A"/>
    <w:rsid w:val="00C80CF1"/>
    <w:rsid w:val="00C814B4"/>
    <w:rsid w:val="00C83C10"/>
    <w:rsid w:val="00C90952"/>
    <w:rsid w:val="00C90D63"/>
    <w:rsid w:val="00C93DB7"/>
    <w:rsid w:val="00C96897"/>
    <w:rsid w:val="00C96C97"/>
    <w:rsid w:val="00CA279F"/>
    <w:rsid w:val="00CA2FA6"/>
    <w:rsid w:val="00CA49E1"/>
    <w:rsid w:val="00CA6D59"/>
    <w:rsid w:val="00CB1FA2"/>
    <w:rsid w:val="00CB3D00"/>
    <w:rsid w:val="00CB4F59"/>
    <w:rsid w:val="00CC1D90"/>
    <w:rsid w:val="00CC2303"/>
    <w:rsid w:val="00CC25B0"/>
    <w:rsid w:val="00CC3197"/>
    <w:rsid w:val="00CD10A5"/>
    <w:rsid w:val="00CD7046"/>
    <w:rsid w:val="00CF3228"/>
    <w:rsid w:val="00CF4B41"/>
    <w:rsid w:val="00CF5F6A"/>
    <w:rsid w:val="00CF7528"/>
    <w:rsid w:val="00D02D05"/>
    <w:rsid w:val="00D0449B"/>
    <w:rsid w:val="00D06AAA"/>
    <w:rsid w:val="00D101EE"/>
    <w:rsid w:val="00D11254"/>
    <w:rsid w:val="00D1145C"/>
    <w:rsid w:val="00D11799"/>
    <w:rsid w:val="00D127F9"/>
    <w:rsid w:val="00D13CDB"/>
    <w:rsid w:val="00D17F51"/>
    <w:rsid w:val="00D21E1E"/>
    <w:rsid w:val="00D22E35"/>
    <w:rsid w:val="00D23E86"/>
    <w:rsid w:val="00D24C18"/>
    <w:rsid w:val="00D25A9F"/>
    <w:rsid w:val="00D26E35"/>
    <w:rsid w:val="00D31A91"/>
    <w:rsid w:val="00D31FD0"/>
    <w:rsid w:val="00D32DB1"/>
    <w:rsid w:val="00D33089"/>
    <w:rsid w:val="00D353A9"/>
    <w:rsid w:val="00D43B47"/>
    <w:rsid w:val="00D45F4F"/>
    <w:rsid w:val="00D46A72"/>
    <w:rsid w:val="00D477CD"/>
    <w:rsid w:val="00D550D7"/>
    <w:rsid w:val="00D5669C"/>
    <w:rsid w:val="00D62B84"/>
    <w:rsid w:val="00D661BF"/>
    <w:rsid w:val="00D73331"/>
    <w:rsid w:val="00D74D17"/>
    <w:rsid w:val="00D81797"/>
    <w:rsid w:val="00D829B3"/>
    <w:rsid w:val="00D82EDF"/>
    <w:rsid w:val="00D8305A"/>
    <w:rsid w:val="00D8417E"/>
    <w:rsid w:val="00D93F30"/>
    <w:rsid w:val="00D95356"/>
    <w:rsid w:val="00D97306"/>
    <w:rsid w:val="00DA0B5B"/>
    <w:rsid w:val="00DB5D88"/>
    <w:rsid w:val="00DC1DCA"/>
    <w:rsid w:val="00DC40AE"/>
    <w:rsid w:val="00DD60A2"/>
    <w:rsid w:val="00DE1962"/>
    <w:rsid w:val="00DE4F52"/>
    <w:rsid w:val="00DF320D"/>
    <w:rsid w:val="00DF5F5B"/>
    <w:rsid w:val="00E04A02"/>
    <w:rsid w:val="00E12B11"/>
    <w:rsid w:val="00E20530"/>
    <w:rsid w:val="00E226D2"/>
    <w:rsid w:val="00E2479E"/>
    <w:rsid w:val="00E35499"/>
    <w:rsid w:val="00E42476"/>
    <w:rsid w:val="00E42DC6"/>
    <w:rsid w:val="00E44B64"/>
    <w:rsid w:val="00E474F6"/>
    <w:rsid w:val="00E524F1"/>
    <w:rsid w:val="00E60FF2"/>
    <w:rsid w:val="00E62BD9"/>
    <w:rsid w:val="00E635A1"/>
    <w:rsid w:val="00E63F5C"/>
    <w:rsid w:val="00E67895"/>
    <w:rsid w:val="00E7197F"/>
    <w:rsid w:val="00E755F3"/>
    <w:rsid w:val="00E801F7"/>
    <w:rsid w:val="00E87631"/>
    <w:rsid w:val="00E90B12"/>
    <w:rsid w:val="00E94DD7"/>
    <w:rsid w:val="00E953C9"/>
    <w:rsid w:val="00E96946"/>
    <w:rsid w:val="00E969B0"/>
    <w:rsid w:val="00EA664D"/>
    <w:rsid w:val="00EA6E6A"/>
    <w:rsid w:val="00EB7778"/>
    <w:rsid w:val="00EC1000"/>
    <w:rsid w:val="00EC1954"/>
    <w:rsid w:val="00EC27FA"/>
    <w:rsid w:val="00EC3737"/>
    <w:rsid w:val="00EC67DE"/>
    <w:rsid w:val="00EC7232"/>
    <w:rsid w:val="00ED362A"/>
    <w:rsid w:val="00ED7BF5"/>
    <w:rsid w:val="00EE3104"/>
    <w:rsid w:val="00EF25FA"/>
    <w:rsid w:val="00EF7015"/>
    <w:rsid w:val="00F04779"/>
    <w:rsid w:val="00F0589B"/>
    <w:rsid w:val="00F108DC"/>
    <w:rsid w:val="00F1406A"/>
    <w:rsid w:val="00F1434D"/>
    <w:rsid w:val="00F1493B"/>
    <w:rsid w:val="00F14B8B"/>
    <w:rsid w:val="00F15833"/>
    <w:rsid w:val="00F227C9"/>
    <w:rsid w:val="00F256E6"/>
    <w:rsid w:val="00F257E3"/>
    <w:rsid w:val="00F36E61"/>
    <w:rsid w:val="00F37A59"/>
    <w:rsid w:val="00F522FD"/>
    <w:rsid w:val="00F525ED"/>
    <w:rsid w:val="00F52756"/>
    <w:rsid w:val="00F53A96"/>
    <w:rsid w:val="00F56B27"/>
    <w:rsid w:val="00F574A5"/>
    <w:rsid w:val="00F60517"/>
    <w:rsid w:val="00F6151C"/>
    <w:rsid w:val="00F621F6"/>
    <w:rsid w:val="00F647F2"/>
    <w:rsid w:val="00F6592C"/>
    <w:rsid w:val="00F81A4F"/>
    <w:rsid w:val="00F84FC4"/>
    <w:rsid w:val="00F856CE"/>
    <w:rsid w:val="00F9171A"/>
    <w:rsid w:val="00F91810"/>
    <w:rsid w:val="00F9331A"/>
    <w:rsid w:val="00F9561B"/>
    <w:rsid w:val="00FA752B"/>
    <w:rsid w:val="00FB0F50"/>
    <w:rsid w:val="00FB13DF"/>
    <w:rsid w:val="00FC1070"/>
    <w:rsid w:val="00FC2126"/>
    <w:rsid w:val="00FC72A9"/>
    <w:rsid w:val="00FD6C7F"/>
    <w:rsid w:val="00FE1231"/>
    <w:rsid w:val="00FE2E56"/>
    <w:rsid w:val="00FE511D"/>
    <w:rsid w:val="00FE59F2"/>
    <w:rsid w:val="00FE65BE"/>
    <w:rsid w:val="00FF0670"/>
    <w:rsid w:val="00FF5D35"/>
    <w:rsid w:val="00FF64A9"/>
    <w:rsid w:val="00FF7F7C"/>
    <w:rsid w:val="79E0F8E8"/>
    <w:rsid w:val="79EA1AE8"/>
    <w:rsid w:val="7E4CC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6EBC"/>
  <w15:chartTrackingRefBased/>
  <w15:docId w15:val="{CACCCF85-D4BF-403C-BD0D-71A37FAA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F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FD"/>
    <w:pPr>
      <w:tabs>
        <w:tab w:val="center" w:pos="4680"/>
        <w:tab w:val="right" w:pos="9360"/>
      </w:tabs>
    </w:pPr>
  </w:style>
  <w:style w:type="character" w:customStyle="1" w:styleId="HeaderChar">
    <w:name w:val="Header Char"/>
    <w:basedOn w:val="DefaultParagraphFont"/>
    <w:link w:val="Header"/>
    <w:uiPriority w:val="99"/>
    <w:rsid w:val="00F522FD"/>
  </w:style>
  <w:style w:type="table" w:styleId="TableGrid">
    <w:name w:val="Table Grid"/>
    <w:basedOn w:val="TableNormal"/>
    <w:uiPriority w:val="39"/>
    <w:rsid w:val="00F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636"/>
    <w:pPr>
      <w:ind w:left="720"/>
      <w:contextualSpacing/>
    </w:pPr>
  </w:style>
  <w:style w:type="character" w:styleId="Hyperlink">
    <w:name w:val="Hyperlink"/>
    <w:basedOn w:val="DefaultParagraphFont"/>
    <w:uiPriority w:val="99"/>
    <w:unhideWhenUsed/>
    <w:rsid w:val="001918B6"/>
    <w:rPr>
      <w:color w:val="0563C1"/>
      <w:u w:val="single"/>
    </w:rPr>
  </w:style>
  <w:style w:type="character" w:styleId="UnresolvedMention">
    <w:name w:val="Unresolved Mention"/>
    <w:basedOn w:val="DefaultParagraphFont"/>
    <w:uiPriority w:val="99"/>
    <w:semiHidden/>
    <w:unhideWhenUsed/>
    <w:rsid w:val="00822B75"/>
    <w:rPr>
      <w:color w:val="605E5C"/>
      <w:shd w:val="clear" w:color="auto" w:fill="E1DFDD"/>
    </w:rPr>
  </w:style>
  <w:style w:type="character" w:styleId="FollowedHyperlink">
    <w:name w:val="FollowedHyperlink"/>
    <w:basedOn w:val="DefaultParagraphFont"/>
    <w:uiPriority w:val="99"/>
    <w:semiHidden/>
    <w:unhideWhenUsed/>
    <w:rsid w:val="006416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5862">
      <w:bodyDiv w:val="1"/>
      <w:marLeft w:val="0"/>
      <w:marRight w:val="0"/>
      <w:marTop w:val="0"/>
      <w:marBottom w:val="0"/>
      <w:divBdr>
        <w:top w:val="none" w:sz="0" w:space="0" w:color="auto"/>
        <w:left w:val="none" w:sz="0" w:space="0" w:color="auto"/>
        <w:bottom w:val="none" w:sz="0" w:space="0" w:color="auto"/>
        <w:right w:val="none" w:sz="0" w:space="0" w:color="auto"/>
      </w:divBdr>
    </w:div>
    <w:div w:id="418869873">
      <w:bodyDiv w:val="1"/>
      <w:marLeft w:val="0"/>
      <w:marRight w:val="0"/>
      <w:marTop w:val="0"/>
      <w:marBottom w:val="0"/>
      <w:divBdr>
        <w:top w:val="none" w:sz="0" w:space="0" w:color="auto"/>
        <w:left w:val="none" w:sz="0" w:space="0" w:color="auto"/>
        <w:bottom w:val="none" w:sz="0" w:space="0" w:color="auto"/>
        <w:right w:val="none" w:sz="0" w:space="0" w:color="auto"/>
      </w:divBdr>
    </w:div>
    <w:div w:id="508105025">
      <w:bodyDiv w:val="1"/>
      <w:marLeft w:val="0"/>
      <w:marRight w:val="0"/>
      <w:marTop w:val="0"/>
      <w:marBottom w:val="0"/>
      <w:divBdr>
        <w:top w:val="none" w:sz="0" w:space="0" w:color="auto"/>
        <w:left w:val="none" w:sz="0" w:space="0" w:color="auto"/>
        <w:bottom w:val="none" w:sz="0" w:space="0" w:color="auto"/>
        <w:right w:val="none" w:sz="0" w:space="0" w:color="auto"/>
      </w:divBdr>
    </w:div>
    <w:div w:id="1627394378">
      <w:bodyDiv w:val="1"/>
      <w:marLeft w:val="0"/>
      <w:marRight w:val="0"/>
      <w:marTop w:val="0"/>
      <w:marBottom w:val="0"/>
      <w:divBdr>
        <w:top w:val="none" w:sz="0" w:space="0" w:color="auto"/>
        <w:left w:val="none" w:sz="0" w:space="0" w:color="auto"/>
        <w:bottom w:val="none" w:sz="0" w:space="0" w:color="auto"/>
        <w:right w:val="none" w:sz="0" w:space="0" w:color="auto"/>
      </w:divBdr>
    </w:div>
    <w:div w:id="197572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01318b-e72a-4c73-9dac-fe2c55eb5945">
      <Terms xmlns="http://schemas.microsoft.com/office/infopath/2007/PartnerControls"/>
    </lcf76f155ced4ddcb4097134ff3c332f>
    <TaxCatchAll xmlns="a7e81aec-ace1-4f89-91b3-e290780515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F68A4B477D0D4EBA06E72E52DC9E5B" ma:contentTypeVersion="16" ma:contentTypeDescription="Create a new document." ma:contentTypeScope="" ma:versionID="84c16972d5bcc1be44105f21961e8a2e">
  <xsd:schema xmlns:xsd="http://www.w3.org/2001/XMLSchema" xmlns:xs="http://www.w3.org/2001/XMLSchema" xmlns:p="http://schemas.microsoft.com/office/2006/metadata/properties" xmlns:ns2="7001318b-e72a-4c73-9dac-fe2c55eb5945" xmlns:ns3="a7e81aec-ace1-4f89-91b3-e290780515c3" targetNamespace="http://schemas.microsoft.com/office/2006/metadata/properties" ma:root="true" ma:fieldsID="a3e340f225f5c226608aeece641cacf9" ns2:_="" ns3:_="">
    <xsd:import namespace="7001318b-e72a-4c73-9dac-fe2c55eb5945"/>
    <xsd:import namespace="a7e81aec-ace1-4f89-91b3-e290780515c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1318b-e72a-4c73-9dac-fe2c55eb5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81aec-ace1-4f89-91b3-e290780515c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4176d97-aed9-406b-9fb7-2c6ed22d351a}" ma:internalName="TaxCatchAll" ma:showField="CatchAllData" ma:web="a7e81aec-ace1-4f89-91b3-e290780515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9497B-CE9A-4EA3-BC6F-3ED2AFF717F2}">
  <ds:schemaRefs>
    <ds:schemaRef ds:uri="http://schemas.microsoft.com/office/2006/metadata/properties"/>
    <ds:schemaRef ds:uri="http://schemas.microsoft.com/office/infopath/2007/PartnerControls"/>
    <ds:schemaRef ds:uri="7001318b-e72a-4c73-9dac-fe2c55eb5945"/>
    <ds:schemaRef ds:uri="a7e81aec-ace1-4f89-91b3-e290780515c3"/>
  </ds:schemaRefs>
</ds:datastoreItem>
</file>

<file path=customXml/itemProps2.xml><?xml version="1.0" encoding="utf-8"?>
<ds:datastoreItem xmlns:ds="http://schemas.openxmlformats.org/officeDocument/2006/customXml" ds:itemID="{AF1563B7-D897-4388-B6ED-F065A7090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1318b-e72a-4c73-9dac-fe2c55eb5945"/>
    <ds:schemaRef ds:uri="a7e81aec-ace1-4f89-91b3-e29078051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BC05B-9F99-49EE-9FC7-63C4EB64A5EF}">
  <ds:schemaRefs>
    <ds:schemaRef ds:uri="http://schemas.openxmlformats.org/officeDocument/2006/bibliography"/>
  </ds:schemaRefs>
</ds:datastoreItem>
</file>

<file path=customXml/itemProps4.xml><?xml version="1.0" encoding="utf-8"?>
<ds:datastoreItem xmlns:ds="http://schemas.openxmlformats.org/officeDocument/2006/customXml" ds:itemID="{AB94265D-9EAC-4E55-BE7A-66B3603AA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Lowry</dc:creator>
  <cp:keywords/>
  <dc:description/>
  <cp:lastModifiedBy>Kristin Voboril</cp:lastModifiedBy>
  <cp:revision>66</cp:revision>
  <cp:lastPrinted>2022-08-11T19:58:00Z</cp:lastPrinted>
  <dcterms:created xsi:type="dcterms:W3CDTF">2025-09-11T20:09:00Z</dcterms:created>
  <dcterms:modified xsi:type="dcterms:W3CDTF">2025-10-02T22:32:00Z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0x01010088F68A4B477D0D4EBA06E72E52DC9E5B</vt:lpwstr>
  </property>
  <property fmtid="{D5CDD505-2E9C-101B-9397-08002B2CF9AE}" pid="3" name="MediaServiceImageTags">
    <vt:lpwstr/>
  </property>
  <property fmtid="{D5CDD505-2E9C-101B-9397-08002B2CF9AE}" pid="4" name="docLang">
    <vt:lpwstr>en</vt:lpwstr>
  </property>
</Properties>
</file>