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3811" w14:textId="357D4DE0" w:rsidR="00067520" w:rsidRDefault="00067520" w:rsidP="00D0309C">
      <w:pPr>
        <w:pStyle w:val="Heading1"/>
        <w:spacing w:before="0"/>
        <w:jc w:val="center"/>
      </w:pPr>
      <w:r>
        <w:t xml:space="preserve">Program Assessment </w:t>
      </w:r>
      <w:r w:rsidR="009A3E9E">
        <w:t>Plan</w:t>
      </w:r>
    </w:p>
    <w:p w14:paraId="0E56C18A" w14:textId="7C247249" w:rsidR="00067520" w:rsidRDefault="00067520" w:rsidP="00067520">
      <w:pPr>
        <w:tabs>
          <w:tab w:val="right" w:pos="1800"/>
          <w:tab w:val="left" w:pos="1980"/>
        </w:tabs>
        <w:rPr>
          <w:sz w:val="24"/>
          <w:szCs w:val="24"/>
        </w:rPr>
      </w:pPr>
      <w:r w:rsidRPr="4B6C4363">
        <w:rPr>
          <w:sz w:val="24"/>
          <w:szCs w:val="24"/>
        </w:rPr>
        <w:t>Program:</w:t>
      </w:r>
      <w:r w:rsidR="00180C79">
        <w:rPr>
          <w:sz w:val="24"/>
          <w:szCs w:val="24"/>
        </w:rPr>
        <w:t xml:space="preserve">  </w:t>
      </w:r>
      <w:r w:rsidR="007A6020">
        <w:rPr>
          <w:sz w:val="24"/>
          <w:szCs w:val="24"/>
        </w:rPr>
        <w:t xml:space="preserve">CTS in </w:t>
      </w:r>
      <w:r w:rsidR="00180C79">
        <w:rPr>
          <w:sz w:val="24"/>
          <w:szCs w:val="24"/>
        </w:rPr>
        <w:t>Addictions Counseling</w:t>
      </w:r>
    </w:p>
    <w:p w14:paraId="437CAEEB" w14:textId="653A39D6" w:rsidR="00D0309C" w:rsidRDefault="00D0309C" w:rsidP="00067520">
      <w:pPr>
        <w:tabs>
          <w:tab w:val="right" w:pos="1800"/>
          <w:tab w:val="left" w:pos="1980"/>
        </w:tabs>
        <w:rPr>
          <w:sz w:val="24"/>
          <w:szCs w:val="24"/>
        </w:rPr>
      </w:pPr>
      <w:r w:rsidRPr="4B6C4363">
        <w:rPr>
          <w:sz w:val="24"/>
          <w:szCs w:val="24"/>
        </w:rPr>
        <w:t>Contact Person</w:t>
      </w:r>
      <w:r w:rsidR="36F76076" w:rsidRPr="4B6C4363">
        <w:rPr>
          <w:sz w:val="24"/>
          <w:szCs w:val="24"/>
        </w:rPr>
        <w:t>:</w:t>
      </w:r>
      <w:r w:rsidR="00EE0C4F">
        <w:rPr>
          <w:sz w:val="24"/>
          <w:szCs w:val="24"/>
        </w:rPr>
        <w:t xml:space="preserve"> </w:t>
      </w:r>
      <w:r w:rsidR="00180C79">
        <w:rPr>
          <w:sz w:val="24"/>
          <w:szCs w:val="24"/>
        </w:rPr>
        <w:t xml:space="preserve">Elfie Neber </w:t>
      </w:r>
    </w:p>
    <w:p w14:paraId="313EF8EE" w14:textId="6C7C3CD2" w:rsidR="00D0309C" w:rsidRPr="009F0BD1" w:rsidRDefault="00D0309C" w:rsidP="00067520">
      <w:pPr>
        <w:tabs>
          <w:tab w:val="right" w:pos="1800"/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4B6C4363">
        <w:rPr>
          <w:sz w:val="24"/>
          <w:szCs w:val="24"/>
        </w:rPr>
        <w:t>Date Plan Submitted:</w:t>
      </w:r>
      <w:r w:rsidR="77228E85" w:rsidRPr="4B6C4363">
        <w:rPr>
          <w:sz w:val="24"/>
          <w:szCs w:val="24"/>
        </w:rPr>
        <w:t xml:space="preserve"> </w:t>
      </w:r>
      <w:r w:rsidR="007A6020">
        <w:rPr>
          <w:sz w:val="24"/>
          <w:szCs w:val="24"/>
        </w:rPr>
        <w:t>4</w:t>
      </w:r>
      <w:r w:rsidR="00EE0C4F">
        <w:rPr>
          <w:sz w:val="24"/>
          <w:szCs w:val="24"/>
        </w:rPr>
        <w:t>/2025</w:t>
      </w:r>
    </w:p>
    <w:p w14:paraId="314B8B0C" w14:textId="4AD58A48" w:rsidR="00067520" w:rsidRPr="009603B8" w:rsidRDefault="00067520" w:rsidP="00D179F1">
      <w:pPr>
        <w:pStyle w:val="Heading2"/>
      </w:pPr>
      <w:r w:rsidRPr="009603B8">
        <w:t>1. Program Map</w:t>
      </w:r>
      <w:r w:rsidR="00F76595">
        <w:t>s</w:t>
      </w:r>
    </w:p>
    <w:p w14:paraId="6BC7314A" w14:textId="4EDB5405" w:rsidR="00214473" w:rsidRPr="006828E6" w:rsidRDefault="00D75DF8" w:rsidP="00214473">
      <w:pPr>
        <w:pStyle w:val="Heading3"/>
        <w:spacing w:before="0" w:line="240" w:lineRule="auto"/>
        <w:rPr>
          <w:b w:val="0"/>
          <w:bCs w:val="0"/>
        </w:rPr>
      </w:pPr>
      <w:r>
        <w:t xml:space="preserve">In the table below, indicate </w:t>
      </w:r>
      <w:r w:rsidR="002E77C5">
        <w:t>how courses align to program outcomes.</w:t>
      </w:r>
      <w:r w:rsidR="001500C7">
        <w:t xml:space="preserve"> </w:t>
      </w:r>
      <w:r w:rsidR="001500C7" w:rsidRPr="008266A5">
        <w:rPr>
          <w:b w:val="0"/>
          <w:bCs w:val="0"/>
        </w:rPr>
        <w:t xml:space="preserve">Add additional </w:t>
      </w:r>
      <w:r w:rsidR="008266A5" w:rsidRPr="008266A5">
        <w:rPr>
          <w:b w:val="0"/>
          <w:bCs w:val="0"/>
        </w:rPr>
        <w:t>rows/columns as needed.</w:t>
      </w:r>
      <w:r w:rsidR="002E77C5">
        <w:t xml:space="preserve"> </w:t>
      </w:r>
      <w:r w:rsidR="008266A5" w:rsidRPr="006828E6">
        <w:rPr>
          <w:b w:val="0"/>
          <w:bCs w:val="0"/>
        </w:rPr>
        <w:t xml:space="preserve">Replace “PLO # with the actual </w:t>
      </w:r>
      <w:r w:rsidR="006828E6" w:rsidRPr="006828E6">
        <w:rPr>
          <w:b w:val="0"/>
          <w:bCs w:val="0"/>
        </w:rPr>
        <w:t xml:space="preserve">program outcome language or provide a list of program outcomes below the table. </w:t>
      </w:r>
    </w:p>
    <w:p w14:paraId="6F10F2A4" w14:textId="77777777" w:rsidR="00214473" w:rsidRDefault="00214473" w:rsidP="00214473">
      <w:pPr>
        <w:spacing w:after="0" w:line="240" w:lineRule="auto"/>
        <w:rPr>
          <w:b/>
          <w:bCs/>
        </w:rPr>
      </w:pPr>
    </w:p>
    <w:p w14:paraId="26F4945E" w14:textId="0C40E052" w:rsidR="00872A23" w:rsidRPr="00214473" w:rsidRDefault="00214473" w:rsidP="00214473">
      <w:pPr>
        <w:spacing w:after="0" w:line="240" w:lineRule="auto"/>
        <w:rPr>
          <w:b/>
          <w:bCs/>
        </w:rPr>
      </w:pPr>
      <w:r>
        <w:rPr>
          <w:b/>
          <w:bCs/>
        </w:rPr>
        <w:t>Curriculum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2"/>
        <w:gridCol w:w="1953"/>
        <w:gridCol w:w="1953"/>
        <w:gridCol w:w="1953"/>
        <w:gridCol w:w="1953"/>
        <w:gridCol w:w="1953"/>
      </w:tblGrid>
      <w:tr w:rsidR="00EE7A34" w14:paraId="1E586B72" w14:textId="712B6B96" w:rsidTr="00583AFE">
        <w:tc>
          <w:tcPr>
            <w:tcW w:w="1952" w:type="dxa"/>
          </w:tcPr>
          <w:p w14:paraId="25C4CC64" w14:textId="685FD189" w:rsidR="00EE7A34" w:rsidRDefault="00EE7A34" w:rsidP="00A81D03">
            <w:r>
              <w:t>Courses</w:t>
            </w:r>
          </w:p>
        </w:tc>
        <w:tc>
          <w:tcPr>
            <w:tcW w:w="1953" w:type="dxa"/>
          </w:tcPr>
          <w:p w14:paraId="3D997C4A" w14:textId="77777777" w:rsidR="00EE7A34" w:rsidRDefault="00EE7A34" w:rsidP="00EE7A34">
            <w:pPr>
              <w:spacing w:after="160" w:line="259" w:lineRule="auto"/>
            </w:pPr>
            <w:r>
              <w:t xml:space="preserve">PO 1: Demonstrate entry level skill set needed to perform the duties of a licensed addictions counselor candidate and pass the licensing exam. </w:t>
            </w:r>
          </w:p>
          <w:p w14:paraId="09E1D985" w14:textId="4441E7BE" w:rsidR="00EE7A34" w:rsidRDefault="00EE7A34" w:rsidP="00A81D03"/>
        </w:tc>
        <w:tc>
          <w:tcPr>
            <w:tcW w:w="1953" w:type="dxa"/>
          </w:tcPr>
          <w:p w14:paraId="2F080C47" w14:textId="3EFF4CE9" w:rsidR="00EE7A34" w:rsidRDefault="00EE7A34" w:rsidP="00EE7A34">
            <w:pPr>
              <w:spacing w:after="160" w:line="259" w:lineRule="auto"/>
            </w:pPr>
            <w:r>
              <w:t>PO 2: Describe the interaction between mental health and addiction and the scope of practice for an addictions’ counselor.</w:t>
            </w:r>
          </w:p>
          <w:p w14:paraId="386277D8" w14:textId="62CBCBFE" w:rsidR="00EE7A34" w:rsidRDefault="00EE7A34" w:rsidP="00A81D03"/>
        </w:tc>
        <w:tc>
          <w:tcPr>
            <w:tcW w:w="1953" w:type="dxa"/>
          </w:tcPr>
          <w:p w14:paraId="22F5A71A" w14:textId="680A9367" w:rsidR="00EE7A34" w:rsidRDefault="00EE7A34" w:rsidP="00EE7A34">
            <w:pPr>
              <w:spacing w:after="160" w:line="259" w:lineRule="auto"/>
            </w:pPr>
            <w:r>
              <w:t>PO 3: Practice under the NAADAC code of ethics and understand the legal, ethical and professional issues facing addictions counselors.</w:t>
            </w:r>
          </w:p>
          <w:p w14:paraId="349C599C" w14:textId="45185F58" w:rsidR="00EE7A34" w:rsidRDefault="00EE7A34" w:rsidP="00A81D03"/>
        </w:tc>
        <w:tc>
          <w:tcPr>
            <w:tcW w:w="1953" w:type="dxa"/>
          </w:tcPr>
          <w:p w14:paraId="6D267BBA" w14:textId="31BD7B05" w:rsidR="00EE7A34" w:rsidRDefault="00EE7A34" w:rsidP="008D0B30">
            <w:pPr>
              <w:spacing w:after="160" w:line="259" w:lineRule="auto"/>
            </w:pPr>
            <w:r>
              <w:t xml:space="preserve">PO 4: Incorporate knowledge about cultural and socioeconomic factors and how they impact the treatment and recovery process in their practice as addictions counselors. </w:t>
            </w:r>
          </w:p>
        </w:tc>
        <w:tc>
          <w:tcPr>
            <w:tcW w:w="1953" w:type="dxa"/>
          </w:tcPr>
          <w:p w14:paraId="14F521B7" w14:textId="77777777" w:rsidR="00EE7A34" w:rsidRDefault="00EE7A34" w:rsidP="00EE7A34">
            <w:pPr>
              <w:spacing w:after="160" w:line="259" w:lineRule="auto"/>
            </w:pPr>
            <w:r>
              <w:t>PO 5: Identify treatment and recovery resources in the community and understand how to use these resources to support clients in their recovery.</w:t>
            </w:r>
          </w:p>
          <w:p w14:paraId="29CB5A4C" w14:textId="1B1B2C3F" w:rsidR="00EE7A34" w:rsidRDefault="00EE7A34" w:rsidP="00EE7A34">
            <w:pPr>
              <w:spacing w:after="160" w:line="259" w:lineRule="auto"/>
            </w:pPr>
          </w:p>
        </w:tc>
      </w:tr>
      <w:tr w:rsidR="00EE7A34" w14:paraId="5D7AD718" w14:textId="56494434" w:rsidTr="00583AFE">
        <w:trPr>
          <w:trHeight w:val="300"/>
        </w:trPr>
        <w:tc>
          <w:tcPr>
            <w:tcW w:w="1952" w:type="dxa"/>
          </w:tcPr>
          <w:p w14:paraId="2A140856" w14:textId="0983CC38" w:rsidR="00EE7A34" w:rsidRDefault="00B22DC0" w:rsidP="4B6C4363">
            <w:r>
              <w:t>CAS 140 Addictions and Diversity</w:t>
            </w:r>
          </w:p>
        </w:tc>
        <w:tc>
          <w:tcPr>
            <w:tcW w:w="1953" w:type="dxa"/>
          </w:tcPr>
          <w:p w14:paraId="39AED6F8" w14:textId="51CA958C" w:rsidR="00EE7A34" w:rsidRDefault="0077081D" w:rsidP="4B6C4363">
            <w:proofErr w:type="gramStart"/>
            <w:r>
              <w:t>I,R</w:t>
            </w:r>
            <w:proofErr w:type="gramEnd"/>
          </w:p>
        </w:tc>
        <w:tc>
          <w:tcPr>
            <w:tcW w:w="1953" w:type="dxa"/>
          </w:tcPr>
          <w:p w14:paraId="27925EAF" w14:textId="69BE37E6" w:rsidR="00EE7A34" w:rsidRDefault="00EE7A34" w:rsidP="4B6C4363"/>
        </w:tc>
        <w:tc>
          <w:tcPr>
            <w:tcW w:w="1953" w:type="dxa"/>
          </w:tcPr>
          <w:p w14:paraId="67B0B388" w14:textId="1A839602" w:rsidR="00EE7A34" w:rsidRDefault="0077081D" w:rsidP="4B6C4363">
            <w:proofErr w:type="gramStart"/>
            <w:r>
              <w:t>I</w:t>
            </w:r>
            <w:r w:rsidR="001F1BCC">
              <w:t>,</w:t>
            </w:r>
            <w:r>
              <w:t>R</w:t>
            </w:r>
            <w:proofErr w:type="gramEnd"/>
          </w:p>
        </w:tc>
        <w:tc>
          <w:tcPr>
            <w:tcW w:w="1953" w:type="dxa"/>
          </w:tcPr>
          <w:p w14:paraId="386069B0" w14:textId="5C914728" w:rsidR="00EE7A34" w:rsidRDefault="0077081D" w:rsidP="4B6C4363">
            <w:proofErr w:type="gramStart"/>
            <w:r>
              <w:t>I,R</w:t>
            </w:r>
            <w:proofErr w:type="gramEnd"/>
          </w:p>
        </w:tc>
        <w:tc>
          <w:tcPr>
            <w:tcW w:w="1953" w:type="dxa"/>
          </w:tcPr>
          <w:p w14:paraId="53CA5BF3" w14:textId="77777777" w:rsidR="00EE7A34" w:rsidRDefault="00EE7A34" w:rsidP="4B6C4363"/>
        </w:tc>
      </w:tr>
      <w:tr w:rsidR="00EE7A34" w14:paraId="08372213" w14:textId="15366A0C" w:rsidTr="00583AFE">
        <w:trPr>
          <w:trHeight w:val="300"/>
        </w:trPr>
        <w:tc>
          <w:tcPr>
            <w:tcW w:w="1952" w:type="dxa"/>
          </w:tcPr>
          <w:p w14:paraId="15B0777D" w14:textId="143B6C8C" w:rsidR="00EE7A34" w:rsidRDefault="00B22DC0" w:rsidP="4B6C4363">
            <w:r>
              <w:t>CAS 242 Fundamentals of Addictions Counseling</w:t>
            </w:r>
          </w:p>
        </w:tc>
        <w:tc>
          <w:tcPr>
            <w:tcW w:w="1953" w:type="dxa"/>
          </w:tcPr>
          <w:p w14:paraId="5F8B188D" w14:textId="130DA054" w:rsidR="00EE7A34" w:rsidRDefault="0077081D" w:rsidP="4B6C4363">
            <w:proofErr w:type="gramStart"/>
            <w:r>
              <w:t>I</w:t>
            </w:r>
            <w:r w:rsidR="001F1BCC">
              <w:t>,R</w:t>
            </w:r>
            <w:proofErr w:type="gramEnd"/>
          </w:p>
        </w:tc>
        <w:tc>
          <w:tcPr>
            <w:tcW w:w="1953" w:type="dxa"/>
          </w:tcPr>
          <w:p w14:paraId="61EAA2DA" w14:textId="44EA3E67" w:rsidR="00EE7A34" w:rsidRDefault="001F1BCC" w:rsidP="4B6C4363">
            <w:proofErr w:type="gramStart"/>
            <w:r>
              <w:t>I,R</w:t>
            </w:r>
            <w:proofErr w:type="gramEnd"/>
          </w:p>
        </w:tc>
        <w:tc>
          <w:tcPr>
            <w:tcW w:w="1953" w:type="dxa"/>
          </w:tcPr>
          <w:p w14:paraId="4030E9DF" w14:textId="71B998C8" w:rsidR="00EE7A34" w:rsidRDefault="001F1BCC" w:rsidP="4B6C4363">
            <w:proofErr w:type="gramStart"/>
            <w:r>
              <w:t>I,R</w:t>
            </w:r>
            <w:proofErr w:type="gramEnd"/>
          </w:p>
        </w:tc>
        <w:tc>
          <w:tcPr>
            <w:tcW w:w="1953" w:type="dxa"/>
          </w:tcPr>
          <w:p w14:paraId="695D359B" w14:textId="1A6F0B90" w:rsidR="00EE7A34" w:rsidRDefault="001F1BCC" w:rsidP="4B6C4363">
            <w:proofErr w:type="gramStart"/>
            <w:r>
              <w:t>I,R</w:t>
            </w:r>
            <w:proofErr w:type="gramEnd"/>
          </w:p>
        </w:tc>
        <w:tc>
          <w:tcPr>
            <w:tcW w:w="1953" w:type="dxa"/>
          </w:tcPr>
          <w:p w14:paraId="638F0FFF" w14:textId="311B5CAB" w:rsidR="00EE7A34" w:rsidRDefault="001F1BCC" w:rsidP="4B6C4363">
            <w:proofErr w:type="gramStart"/>
            <w:r>
              <w:t>I,R</w:t>
            </w:r>
            <w:proofErr w:type="gramEnd"/>
          </w:p>
        </w:tc>
      </w:tr>
      <w:tr w:rsidR="00EE7A34" w14:paraId="3DC42483" w14:textId="026587FA" w:rsidTr="00583AFE">
        <w:trPr>
          <w:trHeight w:val="300"/>
        </w:trPr>
        <w:tc>
          <w:tcPr>
            <w:tcW w:w="1952" w:type="dxa"/>
          </w:tcPr>
          <w:p w14:paraId="07F895BE" w14:textId="443DD825" w:rsidR="00EE7A34" w:rsidRDefault="00A61F51" w:rsidP="4B6C4363">
            <w:r>
              <w:t>CAS 252 Gambling &amp; Gaming Disorders</w:t>
            </w:r>
          </w:p>
        </w:tc>
        <w:tc>
          <w:tcPr>
            <w:tcW w:w="1953" w:type="dxa"/>
          </w:tcPr>
          <w:p w14:paraId="1F32339F" w14:textId="01BEDF4C" w:rsidR="00EE7A34" w:rsidRDefault="001F1BCC" w:rsidP="4B6C4363">
            <w:proofErr w:type="gramStart"/>
            <w:r>
              <w:t>I,R</w:t>
            </w:r>
            <w:proofErr w:type="gramEnd"/>
          </w:p>
        </w:tc>
        <w:tc>
          <w:tcPr>
            <w:tcW w:w="1953" w:type="dxa"/>
          </w:tcPr>
          <w:p w14:paraId="4EE3AE52" w14:textId="6055CA92" w:rsidR="00EE7A34" w:rsidRDefault="00EE7A34" w:rsidP="4B6C4363"/>
        </w:tc>
        <w:tc>
          <w:tcPr>
            <w:tcW w:w="1953" w:type="dxa"/>
          </w:tcPr>
          <w:p w14:paraId="4ACB98CA" w14:textId="583B61B9" w:rsidR="00EE7A34" w:rsidRDefault="00EE7A34" w:rsidP="4B6C4363"/>
        </w:tc>
        <w:tc>
          <w:tcPr>
            <w:tcW w:w="1953" w:type="dxa"/>
          </w:tcPr>
          <w:p w14:paraId="434DE9F5" w14:textId="4ED2F0D9" w:rsidR="00EE7A34" w:rsidRDefault="00EE7A34" w:rsidP="4B6C4363"/>
        </w:tc>
        <w:tc>
          <w:tcPr>
            <w:tcW w:w="1953" w:type="dxa"/>
          </w:tcPr>
          <w:p w14:paraId="0C1E293C" w14:textId="12890B8D" w:rsidR="00EE7A34" w:rsidRDefault="001F1BCC" w:rsidP="4B6C4363">
            <w:proofErr w:type="gramStart"/>
            <w:r>
              <w:t>I,R</w:t>
            </w:r>
            <w:proofErr w:type="gramEnd"/>
          </w:p>
        </w:tc>
      </w:tr>
      <w:tr w:rsidR="00EE7A34" w14:paraId="64FFF6FB" w14:textId="7C20AB1A" w:rsidTr="00583AFE">
        <w:trPr>
          <w:trHeight w:val="300"/>
        </w:trPr>
        <w:tc>
          <w:tcPr>
            <w:tcW w:w="1952" w:type="dxa"/>
          </w:tcPr>
          <w:p w14:paraId="501B28D8" w14:textId="11051183" w:rsidR="00EE7A34" w:rsidRDefault="00A61F51" w:rsidP="4B6C4363">
            <w:r>
              <w:lastRenderedPageBreak/>
              <w:t>CAS 279 Legal, Ethical, Prof Issues SAC</w:t>
            </w:r>
          </w:p>
        </w:tc>
        <w:tc>
          <w:tcPr>
            <w:tcW w:w="1953" w:type="dxa"/>
          </w:tcPr>
          <w:p w14:paraId="52ADAC62" w14:textId="2E8CE8C2" w:rsidR="00EE7A34" w:rsidRDefault="001F1BCC" w:rsidP="4B6C4363">
            <w:proofErr w:type="gramStart"/>
            <w:r>
              <w:t>I,R</w:t>
            </w:r>
            <w:proofErr w:type="gramEnd"/>
          </w:p>
        </w:tc>
        <w:tc>
          <w:tcPr>
            <w:tcW w:w="1953" w:type="dxa"/>
          </w:tcPr>
          <w:p w14:paraId="50EF8615" w14:textId="579B648F" w:rsidR="00EE7A34" w:rsidRDefault="00EE7A34" w:rsidP="4B6C4363"/>
        </w:tc>
        <w:tc>
          <w:tcPr>
            <w:tcW w:w="1953" w:type="dxa"/>
          </w:tcPr>
          <w:p w14:paraId="1B98A2B2" w14:textId="6ECA1E5C" w:rsidR="00EE7A34" w:rsidRDefault="001F1BCC" w:rsidP="4B6C4363">
            <w:proofErr w:type="gramStart"/>
            <w:r>
              <w:t>I,R</w:t>
            </w:r>
            <w:proofErr w:type="gramEnd"/>
          </w:p>
        </w:tc>
        <w:tc>
          <w:tcPr>
            <w:tcW w:w="1953" w:type="dxa"/>
          </w:tcPr>
          <w:p w14:paraId="329AE74D" w14:textId="5AFB9EFD" w:rsidR="00EE7A34" w:rsidRDefault="001F1BCC" w:rsidP="4B6C4363">
            <w:proofErr w:type="gramStart"/>
            <w:r>
              <w:t>I,R</w:t>
            </w:r>
            <w:proofErr w:type="gramEnd"/>
          </w:p>
        </w:tc>
        <w:tc>
          <w:tcPr>
            <w:tcW w:w="1953" w:type="dxa"/>
          </w:tcPr>
          <w:p w14:paraId="0C510025" w14:textId="77777777" w:rsidR="00EE7A34" w:rsidRDefault="00EE7A34" w:rsidP="4B6C4363"/>
        </w:tc>
      </w:tr>
      <w:tr w:rsidR="00D507B6" w14:paraId="6F97B196" w14:textId="77777777" w:rsidTr="00583AFE">
        <w:trPr>
          <w:trHeight w:val="300"/>
        </w:trPr>
        <w:tc>
          <w:tcPr>
            <w:tcW w:w="1952" w:type="dxa"/>
          </w:tcPr>
          <w:p w14:paraId="14538A38" w14:textId="77777777" w:rsidR="00752391" w:rsidRDefault="00752391" w:rsidP="4B6C4363">
            <w:r>
              <w:t>CAS 231 Pharmacology/</w:t>
            </w:r>
          </w:p>
          <w:p w14:paraId="75AD40C4" w14:textId="79B14EC3" w:rsidR="00752391" w:rsidRDefault="00752391" w:rsidP="00752391">
            <w:r>
              <w:t>Addictions</w:t>
            </w:r>
          </w:p>
        </w:tc>
        <w:tc>
          <w:tcPr>
            <w:tcW w:w="1953" w:type="dxa"/>
          </w:tcPr>
          <w:p w14:paraId="129A948B" w14:textId="1D6D9DA5" w:rsidR="00D507B6" w:rsidRDefault="001F1BCC" w:rsidP="4B6C4363">
            <w:proofErr w:type="gramStart"/>
            <w:r>
              <w:t>I,R</w:t>
            </w:r>
            <w:proofErr w:type="gramEnd"/>
          </w:p>
        </w:tc>
        <w:tc>
          <w:tcPr>
            <w:tcW w:w="1953" w:type="dxa"/>
          </w:tcPr>
          <w:p w14:paraId="4F415D5B" w14:textId="77777777" w:rsidR="00D507B6" w:rsidRDefault="00D507B6" w:rsidP="4B6C4363"/>
        </w:tc>
        <w:tc>
          <w:tcPr>
            <w:tcW w:w="1953" w:type="dxa"/>
          </w:tcPr>
          <w:p w14:paraId="19A74321" w14:textId="77777777" w:rsidR="00D507B6" w:rsidRDefault="00D507B6" w:rsidP="4B6C4363"/>
        </w:tc>
        <w:tc>
          <w:tcPr>
            <w:tcW w:w="1953" w:type="dxa"/>
          </w:tcPr>
          <w:p w14:paraId="40C6FF03" w14:textId="77777777" w:rsidR="00D507B6" w:rsidRDefault="00D507B6" w:rsidP="4B6C4363"/>
        </w:tc>
        <w:tc>
          <w:tcPr>
            <w:tcW w:w="1953" w:type="dxa"/>
          </w:tcPr>
          <w:p w14:paraId="2D31EE82" w14:textId="77777777" w:rsidR="00D507B6" w:rsidRDefault="00D507B6" w:rsidP="4B6C4363"/>
        </w:tc>
      </w:tr>
      <w:tr w:rsidR="00D507B6" w14:paraId="303FBE03" w14:textId="77777777" w:rsidTr="00583AFE">
        <w:trPr>
          <w:trHeight w:val="300"/>
        </w:trPr>
        <w:tc>
          <w:tcPr>
            <w:tcW w:w="1952" w:type="dxa"/>
          </w:tcPr>
          <w:p w14:paraId="7B1C644A" w14:textId="77777777" w:rsidR="00D507B6" w:rsidRDefault="00752391" w:rsidP="4B6C4363">
            <w:r>
              <w:t>CAS 243 Substance</w:t>
            </w:r>
          </w:p>
          <w:p w14:paraId="7A88F0C1" w14:textId="49ACE96A" w:rsidR="00752391" w:rsidRDefault="00752391" w:rsidP="4B6C4363">
            <w:r>
              <w:t>Abuse Counseling I</w:t>
            </w:r>
          </w:p>
        </w:tc>
        <w:tc>
          <w:tcPr>
            <w:tcW w:w="1953" w:type="dxa"/>
          </w:tcPr>
          <w:p w14:paraId="72891F29" w14:textId="242C8F14" w:rsidR="00D507B6" w:rsidRDefault="001F1BCC" w:rsidP="4B6C4363">
            <w:r>
              <w:t>R</w:t>
            </w:r>
          </w:p>
        </w:tc>
        <w:tc>
          <w:tcPr>
            <w:tcW w:w="1953" w:type="dxa"/>
          </w:tcPr>
          <w:p w14:paraId="117D5C43" w14:textId="45701250" w:rsidR="00D507B6" w:rsidRDefault="001F1BCC" w:rsidP="4B6C4363">
            <w:r>
              <w:t>R</w:t>
            </w:r>
          </w:p>
        </w:tc>
        <w:tc>
          <w:tcPr>
            <w:tcW w:w="1953" w:type="dxa"/>
          </w:tcPr>
          <w:p w14:paraId="11492D44" w14:textId="51082932" w:rsidR="00D507B6" w:rsidRDefault="001F1BCC" w:rsidP="4B6C4363">
            <w:r>
              <w:t>R</w:t>
            </w:r>
          </w:p>
        </w:tc>
        <w:tc>
          <w:tcPr>
            <w:tcW w:w="1953" w:type="dxa"/>
          </w:tcPr>
          <w:p w14:paraId="3F5A42A6" w14:textId="6804C939" w:rsidR="00D507B6" w:rsidRDefault="001F1BCC" w:rsidP="4B6C4363">
            <w:r>
              <w:t>R</w:t>
            </w:r>
          </w:p>
        </w:tc>
        <w:tc>
          <w:tcPr>
            <w:tcW w:w="1953" w:type="dxa"/>
          </w:tcPr>
          <w:p w14:paraId="04BBB5F2" w14:textId="1AA88F63" w:rsidR="00D507B6" w:rsidRDefault="001F1BCC" w:rsidP="4B6C4363">
            <w:r>
              <w:t>R</w:t>
            </w:r>
          </w:p>
        </w:tc>
      </w:tr>
      <w:tr w:rsidR="003E08DD" w14:paraId="323B53B0" w14:textId="77777777" w:rsidTr="00583AFE">
        <w:trPr>
          <w:trHeight w:val="300"/>
        </w:trPr>
        <w:tc>
          <w:tcPr>
            <w:tcW w:w="1952" w:type="dxa"/>
          </w:tcPr>
          <w:p w14:paraId="7082D034" w14:textId="7CA2A498" w:rsidR="003E08DD" w:rsidRDefault="00E37E2A" w:rsidP="4B6C4363">
            <w:r>
              <w:t>CAS 254 Co-Occurring Disorders</w:t>
            </w:r>
          </w:p>
        </w:tc>
        <w:tc>
          <w:tcPr>
            <w:tcW w:w="1953" w:type="dxa"/>
          </w:tcPr>
          <w:p w14:paraId="657A4297" w14:textId="5F0B6C5A" w:rsidR="003E08DD" w:rsidRDefault="001F1BCC" w:rsidP="4B6C4363">
            <w:r>
              <w:t>R</w:t>
            </w:r>
          </w:p>
        </w:tc>
        <w:tc>
          <w:tcPr>
            <w:tcW w:w="1953" w:type="dxa"/>
          </w:tcPr>
          <w:p w14:paraId="1E5983AF" w14:textId="5448A078" w:rsidR="003E08DD" w:rsidRDefault="001F1BCC" w:rsidP="4B6C4363">
            <w:r>
              <w:t>R</w:t>
            </w:r>
          </w:p>
        </w:tc>
        <w:tc>
          <w:tcPr>
            <w:tcW w:w="1953" w:type="dxa"/>
          </w:tcPr>
          <w:p w14:paraId="6B1D8878" w14:textId="01410B64" w:rsidR="003E08DD" w:rsidRDefault="001F1BCC" w:rsidP="4B6C4363">
            <w:r>
              <w:t>R</w:t>
            </w:r>
          </w:p>
        </w:tc>
        <w:tc>
          <w:tcPr>
            <w:tcW w:w="1953" w:type="dxa"/>
          </w:tcPr>
          <w:p w14:paraId="670950C3" w14:textId="77777777" w:rsidR="003E08DD" w:rsidRDefault="003E08DD" w:rsidP="4B6C4363"/>
        </w:tc>
        <w:tc>
          <w:tcPr>
            <w:tcW w:w="1953" w:type="dxa"/>
          </w:tcPr>
          <w:p w14:paraId="6B6C3BB4" w14:textId="375EAF1B" w:rsidR="003E08DD" w:rsidRDefault="001F1BCC" w:rsidP="4B6C4363">
            <w:r>
              <w:t>R</w:t>
            </w:r>
          </w:p>
        </w:tc>
      </w:tr>
      <w:tr w:rsidR="001C3152" w14:paraId="3F218AF8" w14:textId="77777777" w:rsidTr="00583AFE">
        <w:trPr>
          <w:trHeight w:val="300"/>
        </w:trPr>
        <w:tc>
          <w:tcPr>
            <w:tcW w:w="1952" w:type="dxa"/>
          </w:tcPr>
          <w:p w14:paraId="50324B93" w14:textId="7C148C7F" w:rsidR="001C3152" w:rsidRDefault="001C3152" w:rsidP="001C3152">
            <w:r>
              <w:t>CAS 248 Substance Abuse Counseling II</w:t>
            </w:r>
          </w:p>
        </w:tc>
        <w:tc>
          <w:tcPr>
            <w:tcW w:w="1953" w:type="dxa"/>
          </w:tcPr>
          <w:p w14:paraId="348A16E0" w14:textId="527B0165" w:rsidR="001C3152" w:rsidRDefault="00A26659" w:rsidP="4B6C4363">
            <w:proofErr w:type="gramStart"/>
            <w:r>
              <w:t>R,P</w:t>
            </w:r>
            <w:proofErr w:type="gramEnd"/>
          </w:p>
        </w:tc>
        <w:tc>
          <w:tcPr>
            <w:tcW w:w="1953" w:type="dxa"/>
          </w:tcPr>
          <w:p w14:paraId="309C6C5D" w14:textId="4FED7055" w:rsidR="001C3152" w:rsidRDefault="00A26659" w:rsidP="4B6C4363">
            <w:proofErr w:type="gramStart"/>
            <w:r>
              <w:t>R,P</w:t>
            </w:r>
            <w:proofErr w:type="gramEnd"/>
          </w:p>
        </w:tc>
        <w:tc>
          <w:tcPr>
            <w:tcW w:w="1953" w:type="dxa"/>
          </w:tcPr>
          <w:p w14:paraId="7BF5EF38" w14:textId="404FF4A8" w:rsidR="001C3152" w:rsidRDefault="00A26659" w:rsidP="4B6C4363">
            <w:proofErr w:type="gramStart"/>
            <w:r>
              <w:t>R,P</w:t>
            </w:r>
            <w:proofErr w:type="gramEnd"/>
          </w:p>
        </w:tc>
        <w:tc>
          <w:tcPr>
            <w:tcW w:w="1953" w:type="dxa"/>
          </w:tcPr>
          <w:p w14:paraId="24E72378" w14:textId="00ADF0B6" w:rsidR="001C3152" w:rsidRDefault="00A26659" w:rsidP="4B6C4363">
            <w:proofErr w:type="gramStart"/>
            <w:r>
              <w:t>R,P</w:t>
            </w:r>
            <w:proofErr w:type="gramEnd"/>
          </w:p>
        </w:tc>
        <w:tc>
          <w:tcPr>
            <w:tcW w:w="1953" w:type="dxa"/>
          </w:tcPr>
          <w:p w14:paraId="52486A44" w14:textId="5C1429A6" w:rsidR="001C3152" w:rsidRDefault="00A26659" w:rsidP="4B6C4363">
            <w:proofErr w:type="gramStart"/>
            <w:r>
              <w:t>R,P</w:t>
            </w:r>
            <w:proofErr w:type="gramEnd"/>
          </w:p>
        </w:tc>
      </w:tr>
      <w:tr w:rsidR="001C3152" w14:paraId="48595D20" w14:textId="77777777" w:rsidTr="00583AFE">
        <w:trPr>
          <w:trHeight w:val="300"/>
        </w:trPr>
        <w:tc>
          <w:tcPr>
            <w:tcW w:w="1952" w:type="dxa"/>
          </w:tcPr>
          <w:p w14:paraId="271CACC6" w14:textId="247A45DE" w:rsidR="001C3152" w:rsidRDefault="00B56F46" w:rsidP="001C3152">
            <w:r>
              <w:t>CAS 250 Assessment and Case Management Processes</w:t>
            </w:r>
          </w:p>
        </w:tc>
        <w:tc>
          <w:tcPr>
            <w:tcW w:w="1953" w:type="dxa"/>
          </w:tcPr>
          <w:p w14:paraId="121CF915" w14:textId="42013B98" w:rsidR="001C3152" w:rsidRDefault="007D535F" w:rsidP="4B6C4363">
            <w:proofErr w:type="gramStart"/>
            <w:r>
              <w:t>I,R</w:t>
            </w:r>
            <w:proofErr w:type="gramEnd"/>
          </w:p>
        </w:tc>
        <w:tc>
          <w:tcPr>
            <w:tcW w:w="1953" w:type="dxa"/>
          </w:tcPr>
          <w:p w14:paraId="7C8C433D" w14:textId="2534B81D" w:rsidR="001C3152" w:rsidRDefault="007D535F" w:rsidP="4B6C4363">
            <w:proofErr w:type="gramStart"/>
            <w:r>
              <w:t>I,R</w:t>
            </w:r>
            <w:proofErr w:type="gramEnd"/>
          </w:p>
        </w:tc>
        <w:tc>
          <w:tcPr>
            <w:tcW w:w="1953" w:type="dxa"/>
          </w:tcPr>
          <w:p w14:paraId="2BFC663C" w14:textId="7287FBD6" w:rsidR="001C3152" w:rsidRDefault="007D535F" w:rsidP="4B6C4363">
            <w:proofErr w:type="gramStart"/>
            <w:r>
              <w:t>I,R</w:t>
            </w:r>
            <w:proofErr w:type="gramEnd"/>
          </w:p>
        </w:tc>
        <w:tc>
          <w:tcPr>
            <w:tcW w:w="1953" w:type="dxa"/>
          </w:tcPr>
          <w:p w14:paraId="0CEAD501" w14:textId="65D52FA2" w:rsidR="001C3152" w:rsidRDefault="007D535F" w:rsidP="4B6C4363">
            <w:proofErr w:type="gramStart"/>
            <w:r>
              <w:t>I,R</w:t>
            </w:r>
            <w:proofErr w:type="gramEnd"/>
          </w:p>
        </w:tc>
        <w:tc>
          <w:tcPr>
            <w:tcW w:w="1953" w:type="dxa"/>
          </w:tcPr>
          <w:p w14:paraId="27FA4C99" w14:textId="3E915376" w:rsidR="001C3152" w:rsidRDefault="007D535F" w:rsidP="4B6C4363">
            <w:proofErr w:type="gramStart"/>
            <w:r>
              <w:t>I,R</w:t>
            </w:r>
            <w:proofErr w:type="gramEnd"/>
          </w:p>
        </w:tc>
      </w:tr>
      <w:tr w:rsidR="001C3152" w14:paraId="4279FEAE" w14:textId="77777777" w:rsidTr="00583AFE">
        <w:trPr>
          <w:trHeight w:val="300"/>
        </w:trPr>
        <w:tc>
          <w:tcPr>
            <w:tcW w:w="1952" w:type="dxa"/>
          </w:tcPr>
          <w:p w14:paraId="43416406" w14:textId="1E308255" w:rsidR="001C3152" w:rsidRDefault="00B56F46" w:rsidP="001C3152">
            <w:r>
              <w:t>CAS 260 Addiction Assessment and Documentation</w:t>
            </w:r>
          </w:p>
        </w:tc>
        <w:tc>
          <w:tcPr>
            <w:tcW w:w="1953" w:type="dxa"/>
          </w:tcPr>
          <w:p w14:paraId="3EA700C3" w14:textId="5CAD5C07" w:rsidR="001C3152" w:rsidRDefault="007D535F" w:rsidP="4B6C4363">
            <w:proofErr w:type="gramStart"/>
            <w:r>
              <w:t>R,P</w:t>
            </w:r>
            <w:proofErr w:type="gramEnd"/>
          </w:p>
        </w:tc>
        <w:tc>
          <w:tcPr>
            <w:tcW w:w="1953" w:type="dxa"/>
          </w:tcPr>
          <w:p w14:paraId="27D516BA" w14:textId="356AD02B" w:rsidR="001C3152" w:rsidRDefault="007D535F" w:rsidP="4B6C4363">
            <w:proofErr w:type="gramStart"/>
            <w:r>
              <w:t>R,P</w:t>
            </w:r>
            <w:proofErr w:type="gramEnd"/>
          </w:p>
        </w:tc>
        <w:tc>
          <w:tcPr>
            <w:tcW w:w="1953" w:type="dxa"/>
          </w:tcPr>
          <w:p w14:paraId="34D5A7E6" w14:textId="0DECAF6E" w:rsidR="001C3152" w:rsidRDefault="007D535F" w:rsidP="4B6C4363">
            <w:proofErr w:type="gramStart"/>
            <w:r>
              <w:t>R,P</w:t>
            </w:r>
            <w:proofErr w:type="gramEnd"/>
          </w:p>
        </w:tc>
        <w:tc>
          <w:tcPr>
            <w:tcW w:w="1953" w:type="dxa"/>
          </w:tcPr>
          <w:p w14:paraId="03970397" w14:textId="311311FF" w:rsidR="001C3152" w:rsidRDefault="007D535F" w:rsidP="4B6C4363">
            <w:proofErr w:type="gramStart"/>
            <w:r>
              <w:t>R,P</w:t>
            </w:r>
            <w:proofErr w:type="gramEnd"/>
          </w:p>
        </w:tc>
        <w:tc>
          <w:tcPr>
            <w:tcW w:w="1953" w:type="dxa"/>
          </w:tcPr>
          <w:p w14:paraId="537173F2" w14:textId="43A62640" w:rsidR="001C3152" w:rsidRDefault="007D535F" w:rsidP="4B6C4363">
            <w:proofErr w:type="gramStart"/>
            <w:r>
              <w:t>R,P</w:t>
            </w:r>
            <w:proofErr w:type="gramEnd"/>
          </w:p>
        </w:tc>
      </w:tr>
    </w:tbl>
    <w:p w14:paraId="7A88FD07" w14:textId="77777777" w:rsidR="00BB36DD" w:rsidRPr="00CD6EB6" w:rsidRDefault="00BB36DD" w:rsidP="00C87EBA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>B= student ability to demonstrate the learning outcome is considered basic</w:t>
      </w:r>
    </w:p>
    <w:p w14:paraId="74600122" w14:textId="77777777" w:rsidR="00BB36DD" w:rsidRPr="00CD6EB6" w:rsidRDefault="00BB36DD" w:rsidP="00214473">
      <w:pPr>
        <w:spacing w:after="0" w:line="240" w:lineRule="auto"/>
        <w:ind w:left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>I = student ability to demonstrate the learning outcome is considered introductory</w:t>
      </w:r>
    </w:p>
    <w:p w14:paraId="22185E7A" w14:textId="77777777" w:rsidR="00BB36DD" w:rsidRPr="00CD6EB6" w:rsidRDefault="00BB36DD" w:rsidP="00214473">
      <w:pPr>
        <w:spacing w:after="0" w:line="240" w:lineRule="auto"/>
        <w:ind w:left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 xml:space="preserve">R = student ability to demonstrate the learning outcome is reinforced, based on previous learning experiences </w:t>
      </w:r>
    </w:p>
    <w:p w14:paraId="1D62591C" w14:textId="1BED422B" w:rsidR="00434FD1" w:rsidRDefault="00BB36DD" w:rsidP="00214473">
      <w:pPr>
        <w:spacing w:after="0" w:line="240" w:lineRule="auto"/>
        <w:ind w:left="720"/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>P= student ability to demonstrate the learning outcome is considered proficient</w:t>
      </w:r>
    </w:p>
    <w:p w14:paraId="1E2872C4" w14:textId="3CEF77BF" w:rsidR="001B7992" w:rsidRPr="001B7992" w:rsidRDefault="002E77C5" w:rsidP="001B7992">
      <w:pPr>
        <w:pStyle w:val="Heading3"/>
        <w:rPr>
          <w:b w:val="0"/>
          <w:bCs w:val="0"/>
        </w:rPr>
      </w:pPr>
      <w:r>
        <w:t>In the table below, indicate how courses align to the College Learning Outcomes.</w:t>
      </w:r>
      <w:r w:rsidR="001B7992">
        <w:t xml:space="preserve"> </w:t>
      </w:r>
      <w:r w:rsidR="001B7992" w:rsidRPr="001B7992">
        <w:rPr>
          <w:b w:val="0"/>
          <w:bCs w:val="0"/>
        </w:rPr>
        <w:t>Add rows as needed.</w:t>
      </w:r>
    </w:p>
    <w:p w14:paraId="0D943FE4" w14:textId="77777777" w:rsidR="001B7992" w:rsidRDefault="001B7992" w:rsidP="006D6933">
      <w:pPr>
        <w:spacing w:after="0" w:line="240" w:lineRule="auto"/>
        <w:rPr>
          <w:b/>
          <w:bCs/>
        </w:rPr>
      </w:pPr>
    </w:p>
    <w:p w14:paraId="20407CEE" w14:textId="49D1B832" w:rsidR="00667086" w:rsidRPr="00363254" w:rsidRDefault="00747ABA" w:rsidP="006D6933">
      <w:pPr>
        <w:spacing w:after="0" w:line="240" w:lineRule="auto"/>
        <w:rPr>
          <w:b/>
          <w:bCs/>
        </w:rPr>
      </w:pPr>
      <w:r w:rsidRPr="00363254">
        <w:rPr>
          <w:b/>
          <w:bCs/>
        </w:rPr>
        <w:t>CLO alignment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7"/>
        <w:gridCol w:w="3103"/>
        <w:gridCol w:w="4363"/>
        <w:gridCol w:w="4027"/>
      </w:tblGrid>
      <w:tr w:rsidR="00562642" w14:paraId="64C86F6A" w14:textId="77777777" w:rsidTr="175A5624">
        <w:trPr>
          <w:trHeight w:val="193"/>
        </w:trPr>
        <w:tc>
          <w:tcPr>
            <w:tcW w:w="796" w:type="pct"/>
            <w:vMerge w:val="restart"/>
            <w:vAlign w:val="center"/>
          </w:tcPr>
          <w:p w14:paraId="4DC26B80" w14:textId="38EAA568" w:rsidR="00562642" w:rsidRPr="001629A2" w:rsidRDefault="00562642" w:rsidP="001C2A4A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Course</w:t>
            </w:r>
          </w:p>
        </w:tc>
        <w:tc>
          <w:tcPr>
            <w:tcW w:w="4204" w:type="pct"/>
            <w:gridSpan w:val="3"/>
          </w:tcPr>
          <w:p w14:paraId="36A2EFE2" w14:textId="1CD17F44" w:rsidR="00562642" w:rsidRPr="001629A2" w:rsidRDefault="00562642" w:rsidP="00733076">
            <w:pPr>
              <w:jc w:val="center"/>
              <w:rPr>
                <w:b/>
                <w:bCs/>
              </w:rPr>
            </w:pPr>
            <w:r w:rsidRPr="001629A2">
              <w:rPr>
                <w:b/>
                <w:bCs/>
              </w:rPr>
              <w:t>CLOs</w:t>
            </w:r>
          </w:p>
        </w:tc>
      </w:tr>
      <w:tr w:rsidR="00562642" w14:paraId="78952DB8" w14:textId="77777777" w:rsidTr="175A5624">
        <w:trPr>
          <w:trHeight w:val="192"/>
        </w:trPr>
        <w:tc>
          <w:tcPr>
            <w:tcW w:w="796" w:type="pct"/>
            <w:vMerge/>
          </w:tcPr>
          <w:p w14:paraId="2DD573B4" w14:textId="77777777" w:rsidR="00562642" w:rsidRDefault="00562642" w:rsidP="00667086"/>
        </w:tc>
        <w:tc>
          <w:tcPr>
            <w:tcW w:w="1135" w:type="pct"/>
            <w:shd w:val="clear" w:color="auto" w:fill="EAF1DD" w:themeFill="accent3" w:themeFillTint="33"/>
          </w:tcPr>
          <w:p w14:paraId="5C1ABE54" w14:textId="77777777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Critical Thinking</w:t>
            </w:r>
          </w:p>
          <w:p w14:paraId="16081F3F" w14:textId="03A7B060" w:rsidR="0037160B" w:rsidRPr="0037160B" w:rsidRDefault="0037160B" w:rsidP="0037160B">
            <w:r>
              <w:t xml:space="preserve">Outcome: </w:t>
            </w:r>
            <w:r w:rsidRPr="0037160B">
              <w:t xml:space="preserve">Students will think critically by evaluating information analytically, using </w:t>
            </w:r>
            <w:r w:rsidRPr="0037160B">
              <w:lastRenderedPageBreak/>
              <w:t>ideas and data in creative and innovative ways.</w:t>
            </w:r>
          </w:p>
          <w:p w14:paraId="6997AB86" w14:textId="6824854D" w:rsidR="0037160B" w:rsidRPr="001629A2" w:rsidRDefault="0037160B" w:rsidP="00667086">
            <w:pPr>
              <w:rPr>
                <w:b/>
                <w:bCs/>
              </w:rPr>
            </w:pPr>
          </w:p>
        </w:tc>
        <w:tc>
          <w:tcPr>
            <w:tcW w:w="1596" w:type="pct"/>
            <w:shd w:val="clear" w:color="auto" w:fill="EAF1DD" w:themeFill="accent3" w:themeFillTint="33"/>
          </w:tcPr>
          <w:p w14:paraId="76FCFF8B" w14:textId="226B3852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lastRenderedPageBreak/>
              <w:t>Comm</w:t>
            </w:r>
            <w:r w:rsidR="001B7992">
              <w:rPr>
                <w:b/>
                <w:bCs/>
              </w:rPr>
              <w:t>unication</w:t>
            </w:r>
          </w:p>
          <w:p w14:paraId="790F2454" w14:textId="77777777" w:rsidR="003F1FAF" w:rsidRPr="003F1FAF" w:rsidRDefault="003F1FAF" w:rsidP="003F1FAF">
            <w:r w:rsidRPr="003F1FAF">
              <w:t xml:space="preserve">Outcome: Students will communicate effectively, expressing ideas and information </w:t>
            </w:r>
            <w:r w:rsidRPr="003F1FAF">
              <w:lastRenderedPageBreak/>
              <w:t>in the mode most appropriate to the audience and situation. </w:t>
            </w:r>
          </w:p>
          <w:p w14:paraId="7A9C2DBC" w14:textId="54F197D6" w:rsidR="003F1FAF" w:rsidRPr="001629A2" w:rsidRDefault="003F1FAF" w:rsidP="00667086">
            <w:pPr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</w:tcPr>
          <w:p w14:paraId="5114C7FD" w14:textId="70F72180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lastRenderedPageBreak/>
              <w:t>Prof</w:t>
            </w:r>
            <w:r w:rsidR="001B7992">
              <w:rPr>
                <w:b/>
                <w:bCs/>
              </w:rPr>
              <w:t>essionalism</w:t>
            </w:r>
          </w:p>
          <w:p w14:paraId="407B85A9" w14:textId="77777777" w:rsidR="001B7992" w:rsidRPr="001B7992" w:rsidRDefault="003F1FAF" w:rsidP="001B7992">
            <w:r w:rsidRPr="001B7992">
              <w:t xml:space="preserve">Outcome: </w:t>
            </w:r>
            <w:r w:rsidR="001B7992" w:rsidRPr="001B7992">
              <w:t xml:space="preserve">Students will demonstrate professionalism in and out of the classroom, meeting current organizational </w:t>
            </w:r>
            <w:r w:rsidR="001B7992" w:rsidRPr="001B7992">
              <w:lastRenderedPageBreak/>
              <w:t>or industry standards for conduct, appearance, and teamwork. </w:t>
            </w:r>
          </w:p>
          <w:p w14:paraId="70C49CD9" w14:textId="5DC36E7F" w:rsidR="003F1FAF" w:rsidRPr="001629A2" w:rsidRDefault="003F1FAF" w:rsidP="00667086">
            <w:pPr>
              <w:rPr>
                <w:b/>
                <w:bCs/>
              </w:rPr>
            </w:pPr>
          </w:p>
        </w:tc>
      </w:tr>
      <w:tr w:rsidR="00672DA5" w14:paraId="1EE52356" w14:textId="77777777" w:rsidTr="000D1357">
        <w:trPr>
          <w:trHeight w:val="192"/>
        </w:trPr>
        <w:tc>
          <w:tcPr>
            <w:tcW w:w="796" w:type="pct"/>
          </w:tcPr>
          <w:p w14:paraId="08EF367C" w14:textId="6C2BDFD1" w:rsidR="00672DA5" w:rsidRDefault="000D1357" w:rsidP="175A5624">
            <w:r>
              <w:lastRenderedPageBreak/>
              <w:t>CAS 140 Addictions and Diversity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C09EF10" w14:textId="3E106097" w:rsidR="00672DA5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0425259D" w14:textId="15565D65" w:rsidR="00672DA5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2020A19F" w14:textId="77777777" w:rsidR="00672DA5" w:rsidRDefault="00672DA5" w:rsidP="175A5624"/>
        </w:tc>
      </w:tr>
      <w:tr w:rsidR="00672DA5" w14:paraId="512517C1" w14:textId="77777777" w:rsidTr="000D1357">
        <w:trPr>
          <w:trHeight w:val="192"/>
        </w:trPr>
        <w:tc>
          <w:tcPr>
            <w:tcW w:w="796" w:type="pct"/>
          </w:tcPr>
          <w:p w14:paraId="62BA23A6" w14:textId="39344532" w:rsidR="00672DA5" w:rsidRDefault="000D1357" w:rsidP="175A5624">
            <w:r>
              <w:t>CAS 242 Fundamentals of Addictions Counseling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9F6824E" w14:textId="2D49ABAE" w:rsidR="00672DA5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20F1AC80" w14:textId="7E4C10B1" w:rsidR="00672DA5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72736CE2" w14:textId="77777777" w:rsidR="00672DA5" w:rsidRDefault="00672DA5" w:rsidP="175A5624"/>
        </w:tc>
      </w:tr>
      <w:tr w:rsidR="00672DA5" w14:paraId="2C467D4E" w14:textId="77777777" w:rsidTr="000D1357">
        <w:trPr>
          <w:trHeight w:val="192"/>
        </w:trPr>
        <w:tc>
          <w:tcPr>
            <w:tcW w:w="796" w:type="pct"/>
          </w:tcPr>
          <w:p w14:paraId="54196BA3" w14:textId="227EBE01" w:rsidR="00672DA5" w:rsidRDefault="000D1357" w:rsidP="175A5624">
            <w:r>
              <w:t>CAS 252 Gambling &amp; Gaming Disorders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E432168" w14:textId="47295860" w:rsidR="00672DA5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206580C7" w14:textId="1830414E" w:rsidR="00672DA5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710A1EA4" w14:textId="77777777" w:rsidR="00672DA5" w:rsidRDefault="00672DA5" w:rsidP="175A5624"/>
        </w:tc>
      </w:tr>
      <w:tr w:rsidR="00672DA5" w14:paraId="07F55993" w14:textId="77777777" w:rsidTr="000D1357">
        <w:trPr>
          <w:trHeight w:val="192"/>
        </w:trPr>
        <w:tc>
          <w:tcPr>
            <w:tcW w:w="796" w:type="pct"/>
          </w:tcPr>
          <w:p w14:paraId="02018A81" w14:textId="5FC62865" w:rsidR="00672DA5" w:rsidRDefault="000D1357" w:rsidP="175A5624">
            <w:r>
              <w:t>CAS 279 Legal, Ethical, Prof Issues SAC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02B39DA" w14:textId="0E460C6E" w:rsidR="00672DA5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5572282" w14:textId="30578931" w:rsidR="00672DA5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5AD3BC8D" w14:textId="77777777" w:rsidR="00672DA5" w:rsidRDefault="00672DA5" w:rsidP="175A5624"/>
        </w:tc>
      </w:tr>
      <w:tr w:rsidR="000D1357" w14:paraId="383AC709" w14:textId="77777777" w:rsidTr="000D1357">
        <w:trPr>
          <w:trHeight w:val="192"/>
        </w:trPr>
        <w:tc>
          <w:tcPr>
            <w:tcW w:w="796" w:type="pct"/>
          </w:tcPr>
          <w:p w14:paraId="4D9C183E" w14:textId="77777777" w:rsidR="000D1357" w:rsidRDefault="000D1357" w:rsidP="000D1357">
            <w:r>
              <w:t>CAS 231 Pharmacology/</w:t>
            </w:r>
          </w:p>
          <w:p w14:paraId="79B3953A" w14:textId="785ADE88" w:rsidR="000D1357" w:rsidRDefault="000D1357" w:rsidP="000D1357">
            <w:r>
              <w:t>Addictions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970C2D6" w14:textId="38D24F18" w:rsidR="000D1357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5EF73D1" w14:textId="300DF811" w:rsidR="000D1357" w:rsidRDefault="000D1357" w:rsidP="175A5624"/>
        </w:tc>
        <w:tc>
          <w:tcPr>
            <w:tcW w:w="1473" w:type="pct"/>
            <w:shd w:val="clear" w:color="auto" w:fill="EAF1DD" w:themeFill="accent3" w:themeFillTint="33"/>
          </w:tcPr>
          <w:p w14:paraId="7E3AFE4D" w14:textId="77777777" w:rsidR="000D1357" w:rsidRDefault="000D1357" w:rsidP="175A5624"/>
        </w:tc>
      </w:tr>
      <w:tr w:rsidR="000D1357" w14:paraId="35FED52F" w14:textId="77777777" w:rsidTr="000D1357">
        <w:trPr>
          <w:trHeight w:val="192"/>
        </w:trPr>
        <w:tc>
          <w:tcPr>
            <w:tcW w:w="796" w:type="pct"/>
          </w:tcPr>
          <w:p w14:paraId="5009B92D" w14:textId="77777777" w:rsidR="000D1357" w:rsidRDefault="000D1357" w:rsidP="000D1357">
            <w:r>
              <w:t>CAS 243 Substance</w:t>
            </w:r>
          </w:p>
          <w:p w14:paraId="0E2AAF9A" w14:textId="2011CDB7" w:rsidR="000D1357" w:rsidRDefault="000D1357" w:rsidP="000D1357">
            <w:r>
              <w:t>Abuse Counseling I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69F5C72" w14:textId="22F27493" w:rsidR="000D1357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AAA4F69" w14:textId="4A6F016B" w:rsidR="000D1357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72B572B7" w14:textId="1F9653CB" w:rsidR="000D1357" w:rsidRDefault="00A55F4F" w:rsidP="175A5624">
            <w:r>
              <w:t>X</w:t>
            </w:r>
          </w:p>
        </w:tc>
      </w:tr>
      <w:tr w:rsidR="000D1357" w14:paraId="1940D6A7" w14:textId="77777777" w:rsidTr="000D1357">
        <w:trPr>
          <w:trHeight w:val="192"/>
        </w:trPr>
        <w:tc>
          <w:tcPr>
            <w:tcW w:w="796" w:type="pct"/>
          </w:tcPr>
          <w:p w14:paraId="10A2AE18" w14:textId="6222C712" w:rsidR="000D1357" w:rsidRDefault="000D1357" w:rsidP="000D1357">
            <w:r>
              <w:t>CAS 254 Co-Occurring Disorders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BFD99DF" w14:textId="2881311F" w:rsidR="000D1357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5B04E0F8" w14:textId="77777777" w:rsidR="000D1357" w:rsidRDefault="000D1357" w:rsidP="175A5624"/>
        </w:tc>
        <w:tc>
          <w:tcPr>
            <w:tcW w:w="1473" w:type="pct"/>
            <w:shd w:val="clear" w:color="auto" w:fill="EAF1DD" w:themeFill="accent3" w:themeFillTint="33"/>
          </w:tcPr>
          <w:p w14:paraId="65376594" w14:textId="77777777" w:rsidR="000D1357" w:rsidRDefault="000D1357" w:rsidP="175A5624"/>
        </w:tc>
      </w:tr>
      <w:tr w:rsidR="000D1357" w14:paraId="79EBBF9A" w14:textId="77777777" w:rsidTr="000D1357">
        <w:trPr>
          <w:trHeight w:val="192"/>
        </w:trPr>
        <w:tc>
          <w:tcPr>
            <w:tcW w:w="796" w:type="pct"/>
          </w:tcPr>
          <w:p w14:paraId="16595611" w14:textId="0B54FA71" w:rsidR="000D1357" w:rsidRDefault="000D1357" w:rsidP="000D1357">
            <w:r>
              <w:t>CAS 248 Substance Abuse Counseling II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C4774BB" w14:textId="7F463A90" w:rsidR="000D1357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5C5630BA" w14:textId="4441B161" w:rsidR="000D1357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71984714" w14:textId="273EB4E0" w:rsidR="000D1357" w:rsidRDefault="00A55F4F" w:rsidP="175A5624">
            <w:r>
              <w:t>X</w:t>
            </w:r>
          </w:p>
        </w:tc>
      </w:tr>
      <w:tr w:rsidR="000D1357" w14:paraId="2E8AF039" w14:textId="77777777" w:rsidTr="000D1357">
        <w:trPr>
          <w:trHeight w:val="192"/>
        </w:trPr>
        <w:tc>
          <w:tcPr>
            <w:tcW w:w="796" w:type="pct"/>
          </w:tcPr>
          <w:p w14:paraId="09889FAF" w14:textId="65FF2118" w:rsidR="000D1357" w:rsidRDefault="000D1357" w:rsidP="000D1357">
            <w:r>
              <w:t>CAS 250 Assessment and Case Management Processes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962B49F" w14:textId="2BADB8AA" w:rsidR="000D1357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3AB80C82" w14:textId="42920994" w:rsidR="000D1357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1C49B69" w14:textId="778658F7" w:rsidR="000D1357" w:rsidRDefault="00A55F4F" w:rsidP="175A5624">
            <w:r>
              <w:t>X</w:t>
            </w:r>
          </w:p>
        </w:tc>
      </w:tr>
      <w:tr w:rsidR="000D1357" w14:paraId="00CCDCCD" w14:textId="77777777" w:rsidTr="000D1357">
        <w:trPr>
          <w:trHeight w:val="192"/>
        </w:trPr>
        <w:tc>
          <w:tcPr>
            <w:tcW w:w="796" w:type="pct"/>
          </w:tcPr>
          <w:p w14:paraId="7F4E3644" w14:textId="316B02B6" w:rsidR="000D1357" w:rsidRDefault="000D1357" w:rsidP="000D1357">
            <w:r>
              <w:t>CAS 260 Addiction Assessment and Documentation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684BC05" w14:textId="780FF2A3" w:rsidR="000D1357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5D2E0C9E" w14:textId="16DC619C" w:rsidR="000D1357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AA6EC87" w14:textId="1F996408" w:rsidR="000D1357" w:rsidRDefault="00A55F4F" w:rsidP="175A5624">
            <w:r>
              <w:t>X</w:t>
            </w:r>
          </w:p>
        </w:tc>
      </w:tr>
    </w:tbl>
    <w:p w14:paraId="7047FE3F" w14:textId="4552E029" w:rsidR="001B1411" w:rsidRPr="001B1411" w:rsidRDefault="001B1411" w:rsidP="001B1411">
      <w:pPr>
        <w:spacing w:after="0" w:line="240" w:lineRule="auto"/>
        <w:rPr>
          <w:sz w:val="20"/>
          <w:szCs w:val="20"/>
        </w:rPr>
      </w:pPr>
      <w:r w:rsidRPr="001B1411">
        <w:rPr>
          <w:sz w:val="20"/>
          <w:szCs w:val="20"/>
        </w:rPr>
        <w:t>CLOs: Critical Thinking</w:t>
      </w:r>
      <w:r w:rsidRPr="001B1411">
        <w:rPr>
          <w:sz w:val="20"/>
          <w:szCs w:val="20"/>
        </w:rPr>
        <w:tab/>
      </w:r>
      <w:r w:rsidRPr="001B1411">
        <w:rPr>
          <w:sz w:val="20"/>
          <w:szCs w:val="20"/>
        </w:rPr>
        <w:tab/>
        <w:t>Communication</w:t>
      </w:r>
      <w:r w:rsidRPr="001B1411">
        <w:rPr>
          <w:sz w:val="20"/>
          <w:szCs w:val="20"/>
        </w:rPr>
        <w:tab/>
      </w:r>
      <w:r w:rsidRPr="001B1411">
        <w:rPr>
          <w:sz w:val="20"/>
          <w:szCs w:val="20"/>
        </w:rPr>
        <w:tab/>
        <w:t>Professionalism</w:t>
      </w:r>
    </w:p>
    <w:p w14:paraId="14F1A4F6" w14:textId="77777777" w:rsidR="001B1411" w:rsidRPr="001B1411" w:rsidRDefault="001B1411" w:rsidP="001B1411">
      <w:pPr>
        <w:spacing w:after="0" w:line="240" w:lineRule="auto"/>
        <w:rPr>
          <w:sz w:val="20"/>
          <w:szCs w:val="20"/>
        </w:rPr>
      </w:pPr>
    </w:p>
    <w:p w14:paraId="52EA434A" w14:textId="45485F29" w:rsidR="006E5E31" w:rsidRPr="00067520" w:rsidRDefault="00067520" w:rsidP="00067520">
      <w:r>
        <w:br/>
        <w:t xml:space="preserve">Please </w:t>
      </w:r>
      <w:r w:rsidR="00A611F8">
        <w:t>return</w:t>
      </w:r>
      <w:r>
        <w:t xml:space="preserve"> this completed form</w:t>
      </w:r>
      <w:r w:rsidR="00E70E52">
        <w:t xml:space="preserve"> to the chair of the assessment committee</w:t>
      </w:r>
      <w:r w:rsidR="7F4EEE36">
        <w:t xml:space="preserve"> and update your map on your program website</w:t>
      </w:r>
      <w:r w:rsidR="001500C7">
        <w:t>.</w:t>
      </w:r>
    </w:p>
    <w:sectPr w:rsidR="006E5E31" w:rsidRPr="00067520" w:rsidSect="00490AFD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8D9D" w14:textId="77777777" w:rsidR="009B0634" w:rsidRDefault="009B0634" w:rsidP="00182078">
      <w:pPr>
        <w:spacing w:after="0" w:line="240" w:lineRule="auto"/>
      </w:pPr>
      <w:r>
        <w:separator/>
      </w:r>
    </w:p>
  </w:endnote>
  <w:endnote w:type="continuationSeparator" w:id="0">
    <w:p w14:paraId="1CF41D5A" w14:textId="77777777" w:rsidR="009B0634" w:rsidRDefault="009B0634" w:rsidP="0018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E2BE" w14:textId="77777777" w:rsidR="009B0634" w:rsidRDefault="009B0634" w:rsidP="00182078">
      <w:pPr>
        <w:spacing w:after="0" w:line="240" w:lineRule="auto"/>
      </w:pPr>
      <w:r>
        <w:separator/>
      </w:r>
    </w:p>
  </w:footnote>
  <w:footnote w:type="continuationSeparator" w:id="0">
    <w:p w14:paraId="7384A30C" w14:textId="77777777" w:rsidR="009B0634" w:rsidRDefault="009B0634" w:rsidP="00182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952"/>
    <w:multiLevelType w:val="hybridMultilevel"/>
    <w:tmpl w:val="43DCD2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83383"/>
    <w:multiLevelType w:val="hybridMultilevel"/>
    <w:tmpl w:val="A5E84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5F3D"/>
    <w:multiLevelType w:val="hybridMultilevel"/>
    <w:tmpl w:val="F530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7E0C"/>
    <w:multiLevelType w:val="hybridMultilevel"/>
    <w:tmpl w:val="DA164026"/>
    <w:lvl w:ilvl="0" w:tplc="066CAF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D48BA"/>
    <w:multiLevelType w:val="hybridMultilevel"/>
    <w:tmpl w:val="91C6E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F7EAE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02BBC"/>
    <w:multiLevelType w:val="hybridMultilevel"/>
    <w:tmpl w:val="2384EBE2"/>
    <w:lvl w:ilvl="0" w:tplc="52CE2D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41C83"/>
    <w:multiLevelType w:val="hybridMultilevel"/>
    <w:tmpl w:val="1FE27EF4"/>
    <w:lvl w:ilvl="0" w:tplc="2F8C98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A2DF0"/>
    <w:multiLevelType w:val="hybridMultilevel"/>
    <w:tmpl w:val="2E247B9E"/>
    <w:lvl w:ilvl="0" w:tplc="A3D22F9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430631"/>
    <w:multiLevelType w:val="hybridMultilevel"/>
    <w:tmpl w:val="553C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16D48"/>
    <w:multiLevelType w:val="hybridMultilevel"/>
    <w:tmpl w:val="4B3A443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03">
      <w:start w:val="1"/>
      <w:numFmt w:val="bullet"/>
      <w:lvlText w:val="o"/>
      <w:lvlJc w:val="left"/>
      <w:pPr>
        <w:ind w:left="194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1" w15:restartNumberingAfterBreak="0">
    <w:nsid w:val="4C220C60"/>
    <w:multiLevelType w:val="hybridMultilevel"/>
    <w:tmpl w:val="2514B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D3233"/>
    <w:multiLevelType w:val="hybridMultilevel"/>
    <w:tmpl w:val="968AD9DE"/>
    <w:lvl w:ilvl="0" w:tplc="0882C550">
      <w:start w:val="1"/>
      <w:numFmt w:val="decimal"/>
      <w:lvlText w:val="%1."/>
      <w:lvlJc w:val="left"/>
      <w:pPr>
        <w:ind w:left="1009" w:hanging="361"/>
      </w:pPr>
      <w:rPr>
        <w:rFonts w:ascii="Calibri" w:eastAsia="Calibri" w:hAnsi="Calibri" w:hint="default"/>
        <w:sz w:val="22"/>
        <w:szCs w:val="22"/>
      </w:rPr>
    </w:lvl>
    <w:lvl w:ilvl="1" w:tplc="01DEEAA0">
      <w:start w:val="1"/>
      <w:numFmt w:val="bullet"/>
      <w:lvlText w:val=""/>
      <w:lvlJc w:val="left"/>
      <w:pPr>
        <w:ind w:left="1729" w:hanging="361"/>
      </w:pPr>
      <w:rPr>
        <w:rFonts w:ascii="Symbol" w:eastAsia="Symbol" w:hAnsi="Symbol" w:hint="default"/>
        <w:sz w:val="22"/>
        <w:szCs w:val="22"/>
      </w:rPr>
    </w:lvl>
    <w:lvl w:ilvl="2" w:tplc="BA8E8F84">
      <w:start w:val="1"/>
      <w:numFmt w:val="bullet"/>
      <w:lvlText w:val="o"/>
      <w:lvlJc w:val="left"/>
      <w:pPr>
        <w:ind w:left="2269" w:hanging="361"/>
      </w:pPr>
      <w:rPr>
        <w:rFonts w:ascii="Courier New" w:eastAsia="Courier New" w:hAnsi="Courier New" w:hint="default"/>
        <w:sz w:val="22"/>
        <w:szCs w:val="22"/>
      </w:rPr>
    </w:lvl>
    <w:lvl w:ilvl="3" w:tplc="5D8E8E8A">
      <w:start w:val="1"/>
      <w:numFmt w:val="bullet"/>
      <w:lvlText w:val="•"/>
      <w:lvlJc w:val="left"/>
      <w:pPr>
        <w:ind w:left="3190" w:hanging="361"/>
      </w:pPr>
      <w:rPr>
        <w:rFonts w:hint="default"/>
      </w:rPr>
    </w:lvl>
    <w:lvl w:ilvl="4" w:tplc="ED30E41C">
      <w:start w:val="1"/>
      <w:numFmt w:val="bullet"/>
      <w:lvlText w:val="•"/>
      <w:lvlJc w:val="left"/>
      <w:pPr>
        <w:ind w:left="4112" w:hanging="361"/>
      </w:pPr>
      <w:rPr>
        <w:rFonts w:hint="default"/>
      </w:rPr>
    </w:lvl>
    <w:lvl w:ilvl="5" w:tplc="855EF61E">
      <w:start w:val="1"/>
      <w:numFmt w:val="bullet"/>
      <w:lvlText w:val="•"/>
      <w:lvlJc w:val="left"/>
      <w:pPr>
        <w:ind w:left="5033" w:hanging="361"/>
      </w:pPr>
      <w:rPr>
        <w:rFonts w:hint="default"/>
      </w:rPr>
    </w:lvl>
    <w:lvl w:ilvl="6" w:tplc="958CC372">
      <w:start w:val="1"/>
      <w:numFmt w:val="bullet"/>
      <w:lvlText w:val="•"/>
      <w:lvlJc w:val="left"/>
      <w:pPr>
        <w:ind w:left="5954" w:hanging="361"/>
      </w:pPr>
      <w:rPr>
        <w:rFonts w:hint="default"/>
      </w:rPr>
    </w:lvl>
    <w:lvl w:ilvl="7" w:tplc="86889670">
      <w:start w:val="1"/>
      <w:numFmt w:val="bullet"/>
      <w:lvlText w:val="•"/>
      <w:lvlJc w:val="left"/>
      <w:pPr>
        <w:ind w:left="6876" w:hanging="361"/>
      </w:pPr>
      <w:rPr>
        <w:rFonts w:hint="default"/>
      </w:rPr>
    </w:lvl>
    <w:lvl w:ilvl="8" w:tplc="B46C1808">
      <w:start w:val="1"/>
      <w:numFmt w:val="bullet"/>
      <w:lvlText w:val="•"/>
      <w:lvlJc w:val="left"/>
      <w:pPr>
        <w:ind w:left="7797" w:hanging="361"/>
      </w:pPr>
      <w:rPr>
        <w:rFonts w:hint="default"/>
      </w:rPr>
    </w:lvl>
  </w:abstractNum>
  <w:abstractNum w:abstractNumId="13" w15:restartNumberingAfterBreak="0">
    <w:nsid w:val="5ED448AF"/>
    <w:multiLevelType w:val="hybridMultilevel"/>
    <w:tmpl w:val="3416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D5A"/>
    <w:multiLevelType w:val="hybridMultilevel"/>
    <w:tmpl w:val="A67A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F7E73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AC65A4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6C7703"/>
    <w:multiLevelType w:val="hybridMultilevel"/>
    <w:tmpl w:val="401265E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1B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8" w15:restartNumberingAfterBreak="0">
    <w:nsid w:val="6D2E43AD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600C7F"/>
    <w:multiLevelType w:val="hybridMultilevel"/>
    <w:tmpl w:val="1C9E4B7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01">
      <w:start w:val="1"/>
      <w:numFmt w:val="bullet"/>
      <w:lvlText w:val=""/>
      <w:lvlJc w:val="left"/>
      <w:pPr>
        <w:ind w:left="19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0" w15:restartNumberingAfterBreak="0">
    <w:nsid w:val="78983EAB"/>
    <w:multiLevelType w:val="hybridMultilevel"/>
    <w:tmpl w:val="CAA83C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A356EC"/>
    <w:multiLevelType w:val="hybridMultilevel"/>
    <w:tmpl w:val="BFFCC622"/>
    <w:lvl w:ilvl="0" w:tplc="0882C550">
      <w:start w:val="1"/>
      <w:numFmt w:val="decimal"/>
      <w:lvlText w:val="%1."/>
      <w:lvlJc w:val="left"/>
      <w:pPr>
        <w:ind w:left="1009" w:hanging="361"/>
      </w:pPr>
      <w:rPr>
        <w:rFonts w:ascii="Calibri" w:eastAsia="Calibri" w:hAnsi="Calibri" w:hint="default"/>
        <w:sz w:val="22"/>
        <w:szCs w:val="22"/>
      </w:rPr>
    </w:lvl>
    <w:lvl w:ilvl="1" w:tplc="5D8E8E8A">
      <w:start w:val="1"/>
      <w:numFmt w:val="bullet"/>
      <w:lvlText w:val="•"/>
      <w:lvlJc w:val="left"/>
      <w:pPr>
        <w:ind w:left="1729" w:hanging="361"/>
      </w:pPr>
      <w:rPr>
        <w:rFonts w:hint="default"/>
        <w:sz w:val="22"/>
        <w:szCs w:val="22"/>
      </w:rPr>
    </w:lvl>
    <w:lvl w:ilvl="2" w:tplc="BA8E8F84">
      <w:start w:val="1"/>
      <w:numFmt w:val="bullet"/>
      <w:lvlText w:val="o"/>
      <w:lvlJc w:val="left"/>
      <w:pPr>
        <w:ind w:left="2269" w:hanging="361"/>
      </w:pPr>
      <w:rPr>
        <w:rFonts w:ascii="Courier New" w:eastAsia="Courier New" w:hAnsi="Courier New" w:hint="default"/>
        <w:sz w:val="22"/>
        <w:szCs w:val="22"/>
      </w:rPr>
    </w:lvl>
    <w:lvl w:ilvl="3" w:tplc="5D8E8E8A">
      <w:start w:val="1"/>
      <w:numFmt w:val="bullet"/>
      <w:lvlText w:val="•"/>
      <w:lvlJc w:val="left"/>
      <w:pPr>
        <w:ind w:left="3190" w:hanging="361"/>
      </w:pPr>
      <w:rPr>
        <w:rFonts w:hint="default"/>
      </w:rPr>
    </w:lvl>
    <w:lvl w:ilvl="4" w:tplc="ED30E41C">
      <w:start w:val="1"/>
      <w:numFmt w:val="bullet"/>
      <w:lvlText w:val="•"/>
      <w:lvlJc w:val="left"/>
      <w:pPr>
        <w:ind w:left="4112" w:hanging="361"/>
      </w:pPr>
      <w:rPr>
        <w:rFonts w:hint="default"/>
      </w:rPr>
    </w:lvl>
    <w:lvl w:ilvl="5" w:tplc="855EF61E">
      <w:start w:val="1"/>
      <w:numFmt w:val="bullet"/>
      <w:lvlText w:val="•"/>
      <w:lvlJc w:val="left"/>
      <w:pPr>
        <w:ind w:left="5033" w:hanging="361"/>
      </w:pPr>
      <w:rPr>
        <w:rFonts w:hint="default"/>
      </w:rPr>
    </w:lvl>
    <w:lvl w:ilvl="6" w:tplc="958CC372">
      <w:start w:val="1"/>
      <w:numFmt w:val="bullet"/>
      <w:lvlText w:val="•"/>
      <w:lvlJc w:val="left"/>
      <w:pPr>
        <w:ind w:left="5954" w:hanging="361"/>
      </w:pPr>
      <w:rPr>
        <w:rFonts w:hint="default"/>
      </w:rPr>
    </w:lvl>
    <w:lvl w:ilvl="7" w:tplc="86889670">
      <w:start w:val="1"/>
      <w:numFmt w:val="bullet"/>
      <w:lvlText w:val="•"/>
      <w:lvlJc w:val="left"/>
      <w:pPr>
        <w:ind w:left="6876" w:hanging="361"/>
      </w:pPr>
      <w:rPr>
        <w:rFonts w:hint="default"/>
      </w:rPr>
    </w:lvl>
    <w:lvl w:ilvl="8" w:tplc="B46C1808">
      <w:start w:val="1"/>
      <w:numFmt w:val="bullet"/>
      <w:lvlText w:val="•"/>
      <w:lvlJc w:val="left"/>
      <w:pPr>
        <w:ind w:left="7797" w:hanging="361"/>
      </w:pPr>
      <w:rPr>
        <w:rFonts w:hint="default"/>
      </w:rPr>
    </w:lvl>
  </w:abstractNum>
  <w:abstractNum w:abstractNumId="22" w15:restartNumberingAfterBreak="0">
    <w:nsid w:val="7D561AAE"/>
    <w:multiLevelType w:val="hybridMultilevel"/>
    <w:tmpl w:val="38128C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0315464">
    <w:abstractNumId w:val="14"/>
  </w:num>
  <w:num w:numId="2" w16cid:durableId="1390761210">
    <w:abstractNumId w:val="5"/>
  </w:num>
  <w:num w:numId="3" w16cid:durableId="1262371692">
    <w:abstractNumId w:val="3"/>
  </w:num>
  <w:num w:numId="4" w16cid:durableId="1805149752">
    <w:abstractNumId w:val="15"/>
  </w:num>
  <w:num w:numId="5" w16cid:durableId="334387075">
    <w:abstractNumId w:val="8"/>
  </w:num>
  <w:num w:numId="6" w16cid:durableId="101729336">
    <w:abstractNumId w:val="18"/>
  </w:num>
  <w:num w:numId="7" w16cid:durableId="2097943328">
    <w:abstractNumId w:val="6"/>
  </w:num>
  <w:num w:numId="8" w16cid:durableId="145319855">
    <w:abstractNumId w:val="16"/>
  </w:num>
  <w:num w:numId="9" w16cid:durableId="1705672672">
    <w:abstractNumId w:val="7"/>
  </w:num>
  <w:num w:numId="10" w16cid:durableId="448277053">
    <w:abstractNumId w:val="12"/>
  </w:num>
  <w:num w:numId="11" w16cid:durableId="1110468709">
    <w:abstractNumId w:val="21"/>
  </w:num>
  <w:num w:numId="12" w16cid:durableId="806363737">
    <w:abstractNumId w:val="17"/>
  </w:num>
  <w:num w:numId="13" w16cid:durableId="105008914">
    <w:abstractNumId w:val="19"/>
  </w:num>
  <w:num w:numId="14" w16cid:durableId="1917856521">
    <w:abstractNumId w:val="10"/>
  </w:num>
  <w:num w:numId="15" w16cid:durableId="1343967291">
    <w:abstractNumId w:val="22"/>
  </w:num>
  <w:num w:numId="16" w16cid:durableId="1305697506">
    <w:abstractNumId w:val="2"/>
  </w:num>
  <w:num w:numId="17" w16cid:durableId="1965849064">
    <w:abstractNumId w:val="13"/>
  </w:num>
  <w:num w:numId="18" w16cid:durableId="1212493802">
    <w:abstractNumId w:val="0"/>
  </w:num>
  <w:num w:numId="19" w16cid:durableId="1192838193">
    <w:abstractNumId w:val="11"/>
  </w:num>
  <w:num w:numId="20" w16cid:durableId="1865555202">
    <w:abstractNumId w:val="4"/>
  </w:num>
  <w:num w:numId="21" w16cid:durableId="528494824">
    <w:abstractNumId w:val="9"/>
  </w:num>
  <w:num w:numId="22" w16cid:durableId="178400291">
    <w:abstractNumId w:val="20"/>
  </w:num>
  <w:num w:numId="23" w16cid:durableId="814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E9"/>
    <w:rsid w:val="00011C60"/>
    <w:rsid w:val="000132BD"/>
    <w:rsid w:val="00013D01"/>
    <w:rsid w:val="00014C82"/>
    <w:rsid w:val="00016362"/>
    <w:rsid w:val="0002189E"/>
    <w:rsid w:val="00032A3E"/>
    <w:rsid w:val="000408AA"/>
    <w:rsid w:val="0004536E"/>
    <w:rsid w:val="00045646"/>
    <w:rsid w:val="000552F2"/>
    <w:rsid w:val="00067520"/>
    <w:rsid w:val="00067547"/>
    <w:rsid w:val="00076B24"/>
    <w:rsid w:val="0008695F"/>
    <w:rsid w:val="000A01C0"/>
    <w:rsid w:val="000B2573"/>
    <w:rsid w:val="000B25E0"/>
    <w:rsid w:val="000B5CE9"/>
    <w:rsid w:val="000C2E5B"/>
    <w:rsid w:val="000C76BE"/>
    <w:rsid w:val="000D1357"/>
    <w:rsid w:val="000D473F"/>
    <w:rsid w:val="000F3640"/>
    <w:rsid w:val="00104CD3"/>
    <w:rsid w:val="00105164"/>
    <w:rsid w:val="00120D06"/>
    <w:rsid w:val="0012278D"/>
    <w:rsid w:val="0013267B"/>
    <w:rsid w:val="001407CE"/>
    <w:rsid w:val="00143455"/>
    <w:rsid w:val="001500C7"/>
    <w:rsid w:val="0015088A"/>
    <w:rsid w:val="001629A2"/>
    <w:rsid w:val="0016350C"/>
    <w:rsid w:val="0016481E"/>
    <w:rsid w:val="00165A2E"/>
    <w:rsid w:val="00170559"/>
    <w:rsid w:val="00177C0D"/>
    <w:rsid w:val="0018053C"/>
    <w:rsid w:val="00180C79"/>
    <w:rsid w:val="00182078"/>
    <w:rsid w:val="00183F8E"/>
    <w:rsid w:val="001943DB"/>
    <w:rsid w:val="001B1411"/>
    <w:rsid w:val="001B21D0"/>
    <w:rsid w:val="001B7992"/>
    <w:rsid w:val="001C2A4A"/>
    <w:rsid w:val="001C3152"/>
    <w:rsid w:val="001C4FEF"/>
    <w:rsid w:val="001D0524"/>
    <w:rsid w:val="001D7631"/>
    <w:rsid w:val="001E1FC9"/>
    <w:rsid w:val="001F1BCC"/>
    <w:rsid w:val="00206B70"/>
    <w:rsid w:val="00214473"/>
    <w:rsid w:val="0021526A"/>
    <w:rsid w:val="00215369"/>
    <w:rsid w:val="002240D3"/>
    <w:rsid w:val="00243D19"/>
    <w:rsid w:val="00243E0B"/>
    <w:rsid w:val="00247889"/>
    <w:rsid w:val="002535D8"/>
    <w:rsid w:val="0025612F"/>
    <w:rsid w:val="0026250A"/>
    <w:rsid w:val="00266D65"/>
    <w:rsid w:val="0027101C"/>
    <w:rsid w:val="00290E20"/>
    <w:rsid w:val="00294F8A"/>
    <w:rsid w:val="002A3F25"/>
    <w:rsid w:val="002A6DCC"/>
    <w:rsid w:val="002B1285"/>
    <w:rsid w:val="002C505A"/>
    <w:rsid w:val="002D0B35"/>
    <w:rsid w:val="002D3FAF"/>
    <w:rsid w:val="002E67AB"/>
    <w:rsid w:val="002E77C5"/>
    <w:rsid w:val="002F1F4C"/>
    <w:rsid w:val="0030043B"/>
    <w:rsid w:val="003045B5"/>
    <w:rsid w:val="003110A6"/>
    <w:rsid w:val="0031460D"/>
    <w:rsid w:val="00323783"/>
    <w:rsid w:val="00324264"/>
    <w:rsid w:val="00332413"/>
    <w:rsid w:val="003362AD"/>
    <w:rsid w:val="0034254A"/>
    <w:rsid w:val="00342CC8"/>
    <w:rsid w:val="003602ED"/>
    <w:rsid w:val="00361741"/>
    <w:rsid w:val="00363254"/>
    <w:rsid w:val="0037160B"/>
    <w:rsid w:val="00372CC6"/>
    <w:rsid w:val="003733C4"/>
    <w:rsid w:val="00376671"/>
    <w:rsid w:val="00393A9D"/>
    <w:rsid w:val="00397E9C"/>
    <w:rsid w:val="003A120B"/>
    <w:rsid w:val="003C5756"/>
    <w:rsid w:val="003C67D8"/>
    <w:rsid w:val="003C7620"/>
    <w:rsid w:val="003D6DDD"/>
    <w:rsid w:val="003E08DD"/>
    <w:rsid w:val="003F0E3B"/>
    <w:rsid w:val="003F1FAF"/>
    <w:rsid w:val="003F5800"/>
    <w:rsid w:val="00405AE6"/>
    <w:rsid w:val="004150EB"/>
    <w:rsid w:val="00416AA2"/>
    <w:rsid w:val="00427AE8"/>
    <w:rsid w:val="00434853"/>
    <w:rsid w:val="00434FD1"/>
    <w:rsid w:val="004407DC"/>
    <w:rsid w:val="0044694A"/>
    <w:rsid w:val="00454522"/>
    <w:rsid w:val="00454F9F"/>
    <w:rsid w:val="004753D7"/>
    <w:rsid w:val="00483C5E"/>
    <w:rsid w:val="00486D5E"/>
    <w:rsid w:val="0049076B"/>
    <w:rsid w:val="00490AFD"/>
    <w:rsid w:val="00496F31"/>
    <w:rsid w:val="004A3DB0"/>
    <w:rsid w:val="004A5F5A"/>
    <w:rsid w:val="004B63E5"/>
    <w:rsid w:val="004C57A7"/>
    <w:rsid w:val="004D2E13"/>
    <w:rsid w:val="004D4C0D"/>
    <w:rsid w:val="004F686F"/>
    <w:rsid w:val="0050105F"/>
    <w:rsid w:val="005030A8"/>
    <w:rsid w:val="00510037"/>
    <w:rsid w:val="00510404"/>
    <w:rsid w:val="00515FBF"/>
    <w:rsid w:val="0052479B"/>
    <w:rsid w:val="00525685"/>
    <w:rsid w:val="005260E2"/>
    <w:rsid w:val="00531F75"/>
    <w:rsid w:val="00540EC3"/>
    <w:rsid w:val="00547965"/>
    <w:rsid w:val="00551368"/>
    <w:rsid w:val="00562642"/>
    <w:rsid w:val="0059607A"/>
    <w:rsid w:val="005A48DA"/>
    <w:rsid w:val="005A4B6A"/>
    <w:rsid w:val="005B2518"/>
    <w:rsid w:val="005B3D8A"/>
    <w:rsid w:val="005B5358"/>
    <w:rsid w:val="005C0D66"/>
    <w:rsid w:val="005C33E0"/>
    <w:rsid w:val="005F057A"/>
    <w:rsid w:val="006064A9"/>
    <w:rsid w:val="006207F1"/>
    <w:rsid w:val="00620B77"/>
    <w:rsid w:val="00624AFF"/>
    <w:rsid w:val="006260B1"/>
    <w:rsid w:val="00630278"/>
    <w:rsid w:val="00637515"/>
    <w:rsid w:val="006411A1"/>
    <w:rsid w:val="006507FE"/>
    <w:rsid w:val="00650A27"/>
    <w:rsid w:val="006553A9"/>
    <w:rsid w:val="00667086"/>
    <w:rsid w:val="00672DA5"/>
    <w:rsid w:val="00680FF5"/>
    <w:rsid w:val="006828E6"/>
    <w:rsid w:val="00685562"/>
    <w:rsid w:val="00692619"/>
    <w:rsid w:val="00692D25"/>
    <w:rsid w:val="006A1194"/>
    <w:rsid w:val="006B028B"/>
    <w:rsid w:val="006C24BA"/>
    <w:rsid w:val="006C636B"/>
    <w:rsid w:val="006D099D"/>
    <w:rsid w:val="006D6933"/>
    <w:rsid w:val="006D70B6"/>
    <w:rsid w:val="006E48AD"/>
    <w:rsid w:val="006E51D4"/>
    <w:rsid w:val="006E5E31"/>
    <w:rsid w:val="006E741E"/>
    <w:rsid w:val="006F4B14"/>
    <w:rsid w:val="00700BC0"/>
    <w:rsid w:val="007020D2"/>
    <w:rsid w:val="00703759"/>
    <w:rsid w:val="007107BB"/>
    <w:rsid w:val="007109B5"/>
    <w:rsid w:val="0071209F"/>
    <w:rsid w:val="007259A1"/>
    <w:rsid w:val="00725E46"/>
    <w:rsid w:val="00733076"/>
    <w:rsid w:val="0074683B"/>
    <w:rsid w:val="00747ABA"/>
    <w:rsid w:val="00752391"/>
    <w:rsid w:val="00753F0D"/>
    <w:rsid w:val="0077081D"/>
    <w:rsid w:val="007759E6"/>
    <w:rsid w:val="007826B1"/>
    <w:rsid w:val="0078575B"/>
    <w:rsid w:val="00791C0E"/>
    <w:rsid w:val="00792F56"/>
    <w:rsid w:val="007941DC"/>
    <w:rsid w:val="00797ED7"/>
    <w:rsid w:val="007A2082"/>
    <w:rsid w:val="007A6020"/>
    <w:rsid w:val="007D1F7D"/>
    <w:rsid w:val="007D2B40"/>
    <w:rsid w:val="007D535F"/>
    <w:rsid w:val="007D6528"/>
    <w:rsid w:val="007D7973"/>
    <w:rsid w:val="007E1B90"/>
    <w:rsid w:val="007F1B7B"/>
    <w:rsid w:val="008064AA"/>
    <w:rsid w:val="00806A9D"/>
    <w:rsid w:val="00814515"/>
    <w:rsid w:val="00821633"/>
    <w:rsid w:val="00822224"/>
    <w:rsid w:val="00823799"/>
    <w:rsid w:val="00825687"/>
    <w:rsid w:val="008266A5"/>
    <w:rsid w:val="00833DDE"/>
    <w:rsid w:val="00872A23"/>
    <w:rsid w:val="008778D4"/>
    <w:rsid w:val="00883CC2"/>
    <w:rsid w:val="00884011"/>
    <w:rsid w:val="00893206"/>
    <w:rsid w:val="008952A9"/>
    <w:rsid w:val="00897317"/>
    <w:rsid w:val="008A27A6"/>
    <w:rsid w:val="008A2B94"/>
    <w:rsid w:val="008B471D"/>
    <w:rsid w:val="008C266B"/>
    <w:rsid w:val="008C2B35"/>
    <w:rsid w:val="008C3884"/>
    <w:rsid w:val="008C7D63"/>
    <w:rsid w:val="008D0B30"/>
    <w:rsid w:val="008D414D"/>
    <w:rsid w:val="008E74DF"/>
    <w:rsid w:val="008F2220"/>
    <w:rsid w:val="008F479E"/>
    <w:rsid w:val="00906C6A"/>
    <w:rsid w:val="009247D8"/>
    <w:rsid w:val="0093430D"/>
    <w:rsid w:val="00936100"/>
    <w:rsid w:val="00944D95"/>
    <w:rsid w:val="00952D1F"/>
    <w:rsid w:val="00957356"/>
    <w:rsid w:val="009603B8"/>
    <w:rsid w:val="009645BD"/>
    <w:rsid w:val="0096528C"/>
    <w:rsid w:val="00965C83"/>
    <w:rsid w:val="00976502"/>
    <w:rsid w:val="009972DA"/>
    <w:rsid w:val="009A1996"/>
    <w:rsid w:val="009A3E9E"/>
    <w:rsid w:val="009A42E6"/>
    <w:rsid w:val="009B0634"/>
    <w:rsid w:val="009B10A6"/>
    <w:rsid w:val="009B72C0"/>
    <w:rsid w:val="009D342E"/>
    <w:rsid w:val="009D6631"/>
    <w:rsid w:val="009D6E77"/>
    <w:rsid w:val="009E1B3F"/>
    <w:rsid w:val="009E2F09"/>
    <w:rsid w:val="009E4FC4"/>
    <w:rsid w:val="009E51EC"/>
    <w:rsid w:val="009E6727"/>
    <w:rsid w:val="009E7168"/>
    <w:rsid w:val="009F0BD1"/>
    <w:rsid w:val="009F55F9"/>
    <w:rsid w:val="009F741E"/>
    <w:rsid w:val="009F7911"/>
    <w:rsid w:val="00A0029A"/>
    <w:rsid w:val="00A20E39"/>
    <w:rsid w:val="00A257D8"/>
    <w:rsid w:val="00A26659"/>
    <w:rsid w:val="00A4046A"/>
    <w:rsid w:val="00A44A4B"/>
    <w:rsid w:val="00A4672E"/>
    <w:rsid w:val="00A55F4F"/>
    <w:rsid w:val="00A5748C"/>
    <w:rsid w:val="00A611F8"/>
    <w:rsid w:val="00A61F51"/>
    <w:rsid w:val="00A75F8F"/>
    <w:rsid w:val="00A80375"/>
    <w:rsid w:val="00A81D03"/>
    <w:rsid w:val="00A91D35"/>
    <w:rsid w:val="00AB2624"/>
    <w:rsid w:val="00AB71EB"/>
    <w:rsid w:val="00AC45E8"/>
    <w:rsid w:val="00AC5231"/>
    <w:rsid w:val="00AD207B"/>
    <w:rsid w:val="00AE41EA"/>
    <w:rsid w:val="00AF35A0"/>
    <w:rsid w:val="00B12274"/>
    <w:rsid w:val="00B1453B"/>
    <w:rsid w:val="00B22DC0"/>
    <w:rsid w:val="00B41662"/>
    <w:rsid w:val="00B4350A"/>
    <w:rsid w:val="00B50A94"/>
    <w:rsid w:val="00B56F46"/>
    <w:rsid w:val="00B5763A"/>
    <w:rsid w:val="00B709AC"/>
    <w:rsid w:val="00B757AC"/>
    <w:rsid w:val="00B76AF6"/>
    <w:rsid w:val="00B826EE"/>
    <w:rsid w:val="00B8371D"/>
    <w:rsid w:val="00BA5965"/>
    <w:rsid w:val="00BB02A1"/>
    <w:rsid w:val="00BB0A44"/>
    <w:rsid w:val="00BB36DD"/>
    <w:rsid w:val="00BB6EAE"/>
    <w:rsid w:val="00BB75F7"/>
    <w:rsid w:val="00BD0DF0"/>
    <w:rsid w:val="00BD2097"/>
    <w:rsid w:val="00BD781F"/>
    <w:rsid w:val="00BE27B5"/>
    <w:rsid w:val="00BE2977"/>
    <w:rsid w:val="00C023E9"/>
    <w:rsid w:val="00C041A1"/>
    <w:rsid w:val="00C107DC"/>
    <w:rsid w:val="00C11668"/>
    <w:rsid w:val="00C1668F"/>
    <w:rsid w:val="00C24A84"/>
    <w:rsid w:val="00C31746"/>
    <w:rsid w:val="00C43875"/>
    <w:rsid w:val="00C4411B"/>
    <w:rsid w:val="00C4416B"/>
    <w:rsid w:val="00C61480"/>
    <w:rsid w:val="00C627EB"/>
    <w:rsid w:val="00C66EEE"/>
    <w:rsid w:val="00C676DD"/>
    <w:rsid w:val="00C727A4"/>
    <w:rsid w:val="00C74DE0"/>
    <w:rsid w:val="00C87EBA"/>
    <w:rsid w:val="00C9218C"/>
    <w:rsid w:val="00CA0AD5"/>
    <w:rsid w:val="00CA3C5E"/>
    <w:rsid w:val="00CB4B32"/>
    <w:rsid w:val="00CC3BE8"/>
    <w:rsid w:val="00CC404D"/>
    <w:rsid w:val="00CC418B"/>
    <w:rsid w:val="00CC6F20"/>
    <w:rsid w:val="00CD2094"/>
    <w:rsid w:val="00CD6EB6"/>
    <w:rsid w:val="00CF0C81"/>
    <w:rsid w:val="00CF1A6D"/>
    <w:rsid w:val="00CF1DD4"/>
    <w:rsid w:val="00D0309C"/>
    <w:rsid w:val="00D04C54"/>
    <w:rsid w:val="00D16352"/>
    <w:rsid w:val="00D179F1"/>
    <w:rsid w:val="00D17A88"/>
    <w:rsid w:val="00D225AD"/>
    <w:rsid w:val="00D228DC"/>
    <w:rsid w:val="00D27D68"/>
    <w:rsid w:val="00D3222A"/>
    <w:rsid w:val="00D507B6"/>
    <w:rsid w:val="00D71F2D"/>
    <w:rsid w:val="00D7402C"/>
    <w:rsid w:val="00D75DF8"/>
    <w:rsid w:val="00D81BF6"/>
    <w:rsid w:val="00D934D4"/>
    <w:rsid w:val="00DB7700"/>
    <w:rsid w:val="00DB7CC8"/>
    <w:rsid w:val="00DC03E5"/>
    <w:rsid w:val="00DC2D4B"/>
    <w:rsid w:val="00DC3F43"/>
    <w:rsid w:val="00DD5FB6"/>
    <w:rsid w:val="00E106CB"/>
    <w:rsid w:val="00E21DC2"/>
    <w:rsid w:val="00E30737"/>
    <w:rsid w:val="00E35663"/>
    <w:rsid w:val="00E362EE"/>
    <w:rsid w:val="00E37E2A"/>
    <w:rsid w:val="00E37E70"/>
    <w:rsid w:val="00E40099"/>
    <w:rsid w:val="00E40F4D"/>
    <w:rsid w:val="00E43A04"/>
    <w:rsid w:val="00E54B03"/>
    <w:rsid w:val="00E55227"/>
    <w:rsid w:val="00E6055C"/>
    <w:rsid w:val="00E671F7"/>
    <w:rsid w:val="00E70043"/>
    <w:rsid w:val="00E706BA"/>
    <w:rsid w:val="00E707B8"/>
    <w:rsid w:val="00E70E52"/>
    <w:rsid w:val="00E72002"/>
    <w:rsid w:val="00E73087"/>
    <w:rsid w:val="00E74119"/>
    <w:rsid w:val="00E75F17"/>
    <w:rsid w:val="00E77368"/>
    <w:rsid w:val="00E80EB5"/>
    <w:rsid w:val="00E85195"/>
    <w:rsid w:val="00E906C0"/>
    <w:rsid w:val="00E92F77"/>
    <w:rsid w:val="00E977B1"/>
    <w:rsid w:val="00EA2F92"/>
    <w:rsid w:val="00EB02AE"/>
    <w:rsid w:val="00EC0999"/>
    <w:rsid w:val="00EE0C4F"/>
    <w:rsid w:val="00EE7A34"/>
    <w:rsid w:val="00EF358E"/>
    <w:rsid w:val="00F069B3"/>
    <w:rsid w:val="00F132EA"/>
    <w:rsid w:val="00F13903"/>
    <w:rsid w:val="00F1649B"/>
    <w:rsid w:val="00F204C3"/>
    <w:rsid w:val="00F24BD3"/>
    <w:rsid w:val="00F250D4"/>
    <w:rsid w:val="00F26168"/>
    <w:rsid w:val="00F27059"/>
    <w:rsid w:val="00F303EC"/>
    <w:rsid w:val="00F326EC"/>
    <w:rsid w:val="00F343DB"/>
    <w:rsid w:val="00F424DD"/>
    <w:rsid w:val="00F5141A"/>
    <w:rsid w:val="00F56DA2"/>
    <w:rsid w:val="00F655B1"/>
    <w:rsid w:val="00F7592F"/>
    <w:rsid w:val="00F76595"/>
    <w:rsid w:val="00F80D4B"/>
    <w:rsid w:val="00F95497"/>
    <w:rsid w:val="00FA39E3"/>
    <w:rsid w:val="00FA6D74"/>
    <w:rsid w:val="00FA7984"/>
    <w:rsid w:val="00FB1392"/>
    <w:rsid w:val="00FB51B8"/>
    <w:rsid w:val="00FD0A44"/>
    <w:rsid w:val="00FD1DFD"/>
    <w:rsid w:val="00FE1AFE"/>
    <w:rsid w:val="00FE31EE"/>
    <w:rsid w:val="00FF7852"/>
    <w:rsid w:val="02970BED"/>
    <w:rsid w:val="031FF803"/>
    <w:rsid w:val="073D5F62"/>
    <w:rsid w:val="1062CE62"/>
    <w:rsid w:val="112772A5"/>
    <w:rsid w:val="129A25E0"/>
    <w:rsid w:val="12B6BC81"/>
    <w:rsid w:val="156095E0"/>
    <w:rsid w:val="175A5624"/>
    <w:rsid w:val="1AFEF00E"/>
    <w:rsid w:val="1C6A1B72"/>
    <w:rsid w:val="1D45F832"/>
    <w:rsid w:val="246FE907"/>
    <w:rsid w:val="248A8240"/>
    <w:rsid w:val="27EA01D7"/>
    <w:rsid w:val="2B024532"/>
    <w:rsid w:val="2CD58B54"/>
    <w:rsid w:val="36F76076"/>
    <w:rsid w:val="37E1EB2B"/>
    <w:rsid w:val="3C79182C"/>
    <w:rsid w:val="3C9E2130"/>
    <w:rsid w:val="49AAD6C5"/>
    <w:rsid w:val="4B6C4363"/>
    <w:rsid w:val="4E8688AD"/>
    <w:rsid w:val="5C5B98F5"/>
    <w:rsid w:val="5D004F88"/>
    <w:rsid w:val="610190EB"/>
    <w:rsid w:val="664B93CE"/>
    <w:rsid w:val="69727687"/>
    <w:rsid w:val="754DAB4B"/>
    <w:rsid w:val="77228E85"/>
    <w:rsid w:val="78BD9B04"/>
    <w:rsid w:val="7C2A6FFF"/>
    <w:rsid w:val="7F4EE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9E83"/>
  <w15:docId w15:val="{2026C950-FED1-405B-B4EC-7C25D939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2DA"/>
  </w:style>
  <w:style w:type="paragraph" w:styleId="Heading1">
    <w:name w:val="heading 1"/>
    <w:basedOn w:val="Normal"/>
    <w:next w:val="Normal"/>
    <w:link w:val="Heading1Char"/>
    <w:uiPriority w:val="9"/>
    <w:qFormat/>
    <w:rsid w:val="009972DA"/>
    <w:pPr>
      <w:spacing w:before="480" w:after="0"/>
      <w:contextualSpacing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2DA"/>
    <w:pPr>
      <w:spacing w:before="200" w:after="0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2DA"/>
    <w:pPr>
      <w:spacing w:before="200" w:after="0" w:line="271" w:lineRule="auto"/>
      <w:outlineLvl w:val="2"/>
    </w:pPr>
    <w:rPr>
      <w:rFonts w:ascii="Cambria" w:eastAsiaTheme="majorEastAsia" w:hAnsi="Cambr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2DA"/>
    <w:pPr>
      <w:spacing w:before="200" w:after="0"/>
      <w:outlineLvl w:val="3"/>
    </w:pPr>
    <w:rPr>
      <w:rFonts w:ascii="Cambria" w:eastAsiaTheme="majorEastAsia" w:hAnsi="Cambr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2DA"/>
    <w:pPr>
      <w:spacing w:before="200" w:after="0"/>
      <w:outlineLvl w:val="4"/>
    </w:pPr>
    <w:rPr>
      <w:rFonts w:ascii="Cambria" w:eastAsiaTheme="majorEastAsia" w:hAnsi="Cambria" w:cstheme="majorBidi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2DA"/>
    <w:pPr>
      <w:spacing w:after="0" w:line="271" w:lineRule="auto"/>
      <w:outlineLvl w:val="5"/>
    </w:pPr>
    <w:rPr>
      <w:rFonts w:ascii="Cambria" w:eastAsiaTheme="majorEastAsia" w:hAnsi="Cambria" w:cstheme="majorBidi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2DA"/>
    <w:pPr>
      <w:spacing w:after="0"/>
      <w:outlineLvl w:val="6"/>
    </w:pPr>
    <w:rPr>
      <w:rFonts w:ascii="Cambria" w:eastAsiaTheme="majorEastAsia" w:hAnsi="Cambr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2DA"/>
    <w:pPr>
      <w:spacing w:after="0"/>
      <w:outlineLvl w:val="7"/>
    </w:pPr>
    <w:rPr>
      <w:rFonts w:ascii="Cambria" w:eastAsiaTheme="majorEastAsia" w:hAnsi="Cambr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2DA"/>
    <w:pPr>
      <w:spacing w:after="0"/>
      <w:outlineLvl w:val="8"/>
    </w:pPr>
    <w:rPr>
      <w:rFonts w:ascii="Cambria" w:eastAsiaTheme="majorEastAsia" w:hAnsi="Cambr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72DA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9972DA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9972DA"/>
    <w:rPr>
      <w:rFonts w:ascii="Cambria" w:eastAsiaTheme="majorEastAsia" w:hAnsi="Cambria" w:cstheme="majorBidi"/>
      <w:b/>
      <w:bCs/>
    </w:rPr>
  </w:style>
  <w:style w:type="character" w:customStyle="1" w:styleId="Heading4Char">
    <w:name w:val="Heading 4 Char"/>
    <w:link w:val="Heading4"/>
    <w:uiPriority w:val="9"/>
    <w:semiHidden/>
    <w:rsid w:val="009972DA"/>
    <w:rPr>
      <w:rFonts w:ascii="Cambria" w:eastAsiaTheme="majorEastAsia" w:hAnsi="Cambria" w:cstheme="majorBidi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9972DA"/>
    <w:rPr>
      <w:rFonts w:ascii="Cambria" w:eastAsiaTheme="majorEastAsia" w:hAnsi="Cambria" w:cstheme="majorBidi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972DA"/>
    <w:rPr>
      <w:rFonts w:ascii="Cambria" w:eastAsiaTheme="majorEastAsia" w:hAnsi="Cambria" w:cstheme="majorBidi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972DA"/>
    <w:rPr>
      <w:rFonts w:ascii="Cambria" w:eastAsiaTheme="majorEastAsia" w:hAnsi="Cambria" w:cstheme="majorBidi"/>
      <w:i/>
      <w:iCs/>
    </w:rPr>
  </w:style>
  <w:style w:type="character" w:customStyle="1" w:styleId="Heading8Char">
    <w:name w:val="Heading 8 Char"/>
    <w:link w:val="Heading8"/>
    <w:uiPriority w:val="9"/>
    <w:semiHidden/>
    <w:rsid w:val="009972DA"/>
    <w:rPr>
      <w:rFonts w:ascii="Cambria" w:eastAsiaTheme="majorEastAsia" w:hAnsi="Cambria" w:cstheme="majorBidi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972DA"/>
    <w:rPr>
      <w:rFonts w:ascii="Cambria" w:eastAsiaTheme="majorEastAsia" w:hAnsi="Cambr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72DA"/>
    <w:pPr>
      <w:pBdr>
        <w:bottom w:val="single" w:sz="4" w:space="1" w:color="auto"/>
      </w:pBdr>
      <w:spacing w:line="240" w:lineRule="auto"/>
      <w:contextualSpacing/>
    </w:pPr>
    <w:rPr>
      <w:rFonts w:ascii="Cambria" w:eastAsiaTheme="majorEastAsia" w:hAnsi="Cambria" w:cstheme="majorBidi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972DA"/>
    <w:rPr>
      <w:rFonts w:ascii="Cambria" w:eastAsiaTheme="majorEastAsia" w:hAnsi="Cambr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2DA"/>
    <w:pPr>
      <w:spacing w:after="600"/>
    </w:pPr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972DA"/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972DA"/>
    <w:rPr>
      <w:b/>
      <w:bCs/>
    </w:rPr>
  </w:style>
  <w:style w:type="character" w:styleId="Emphasis">
    <w:name w:val="Emphasis"/>
    <w:uiPriority w:val="20"/>
    <w:qFormat/>
    <w:rsid w:val="009972D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972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72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972D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972D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2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972DA"/>
    <w:rPr>
      <w:b/>
      <w:bCs/>
      <w:i/>
      <w:iCs/>
    </w:rPr>
  </w:style>
  <w:style w:type="character" w:styleId="SubtleEmphasis">
    <w:name w:val="Subtle Emphasis"/>
    <w:uiPriority w:val="19"/>
    <w:qFormat/>
    <w:rsid w:val="009972DA"/>
    <w:rPr>
      <w:i/>
      <w:iCs/>
    </w:rPr>
  </w:style>
  <w:style w:type="character" w:styleId="IntenseEmphasis">
    <w:name w:val="Intense Emphasis"/>
    <w:uiPriority w:val="21"/>
    <w:qFormat/>
    <w:rsid w:val="009972DA"/>
    <w:rPr>
      <w:b/>
      <w:bCs/>
    </w:rPr>
  </w:style>
  <w:style w:type="character" w:styleId="SubtleReference">
    <w:name w:val="Subtle Reference"/>
    <w:uiPriority w:val="31"/>
    <w:qFormat/>
    <w:rsid w:val="009972DA"/>
    <w:rPr>
      <w:smallCaps/>
    </w:rPr>
  </w:style>
  <w:style w:type="character" w:styleId="IntenseReference">
    <w:name w:val="Intense Reference"/>
    <w:uiPriority w:val="32"/>
    <w:qFormat/>
    <w:rsid w:val="009972DA"/>
    <w:rPr>
      <w:smallCaps/>
      <w:spacing w:val="5"/>
      <w:u w:val="single"/>
    </w:rPr>
  </w:style>
  <w:style w:type="character" w:styleId="BookTitle">
    <w:name w:val="Book Title"/>
    <w:uiPriority w:val="33"/>
    <w:qFormat/>
    <w:rsid w:val="009972D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72DA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iPriority w:val="1"/>
    <w:qFormat/>
    <w:rsid w:val="00A0029A"/>
    <w:pPr>
      <w:widowControl w:val="0"/>
      <w:spacing w:after="0" w:line="240" w:lineRule="auto"/>
      <w:ind w:left="14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A0029A"/>
    <w:rPr>
      <w:rFonts w:ascii="Calibri" w:eastAsia="Calibri" w:hAnsi="Calibri"/>
    </w:rPr>
  </w:style>
  <w:style w:type="paragraph" w:customStyle="1" w:styleId="Default">
    <w:name w:val="Default"/>
    <w:rsid w:val="002F1F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53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A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5E3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183F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2E67A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792F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792F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0E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B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078"/>
  </w:style>
  <w:style w:type="paragraph" w:styleId="Footer">
    <w:name w:val="footer"/>
    <w:basedOn w:val="Normal"/>
    <w:link w:val="FooterChar"/>
    <w:uiPriority w:val="99"/>
    <w:unhideWhenUsed/>
    <w:rsid w:val="0018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e719b1-78a3-4966-ad42-5deda4def8a5">
      <UserInfo>
        <DisplayName>Quincie Jones</DisplayName>
        <AccountId>32</AccountId>
        <AccountType/>
      </UserInfo>
      <UserInfo>
        <DisplayName>Julie Barnwell</DisplayName>
        <AccountId>11</AccountId>
        <AccountType/>
      </UserInfo>
      <UserInfo>
        <DisplayName>Leanne Frost</DisplayName>
        <AccountId>41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B4AEC7B2E9943AE05A55E8849B99E" ma:contentTypeVersion="10" ma:contentTypeDescription="Create a new document." ma:contentTypeScope="" ma:versionID="d65ea9ffa646a46c5e010c2e86e67c66">
  <xsd:schema xmlns:xsd="http://www.w3.org/2001/XMLSchema" xmlns:xs="http://www.w3.org/2001/XMLSchema" xmlns:p="http://schemas.microsoft.com/office/2006/metadata/properties" xmlns:ns2="ef6a9bea-41b6-4b9f-8212-595ed9af5deb" xmlns:ns3="fce719b1-78a3-4966-ad42-5deda4def8a5" targetNamespace="http://schemas.microsoft.com/office/2006/metadata/properties" ma:root="true" ma:fieldsID="690653a474a36fc59b4faa7e9694b392" ns2:_="" ns3:_="">
    <xsd:import namespace="ef6a9bea-41b6-4b9f-8212-595ed9af5deb"/>
    <xsd:import namespace="fce719b1-78a3-4966-ad42-5deda4de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a9bea-41b6-4b9f-8212-595ed9af5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19b1-78a3-4966-ad42-5deda4de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11AAF-4EA1-4011-862C-403CA39FAC3B}">
  <ds:schemaRefs>
    <ds:schemaRef ds:uri="http://schemas.microsoft.com/office/2006/metadata/properties"/>
    <ds:schemaRef ds:uri="http://schemas.microsoft.com/office/infopath/2007/PartnerControls"/>
    <ds:schemaRef ds:uri="fce719b1-78a3-4966-ad42-5deda4def8a5"/>
  </ds:schemaRefs>
</ds:datastoreItem>
</file>

<file path=customXml/itemProps2.xml><?xml version="1.0" encoding="utf-8"?>
<ds:datastoreItem xmlns:ds="http://schemas.openxmlformats.org/officeDocument/2006/customXml" ds:itemID="{65700BB4-E31F-459C-8DAD-E99660F3E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287C9-6775-447F-B0F4-3FAEA7CA1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a9bea-41b6-4b9f-8212-595ed9af5deb"/>
    <ds:schemaRef ds:uri="fce719b1-78a3-4966-ad42-5deda4de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 W Larsen</dc:creator>
  <cp:lastModifiedBy>Elfriede Neber</cp:lastModifiedBy>
  <cp:revision>7</cp:revision>
  <cp:lastPrinted>2018-11-07T16:37:00Z</cp:lastPrinted>
  <dcterms:created xsi:type="dcterms:W3CDTF">2025-03-19T21:05:00Z</dcterms:created>
  <dcterms:modified xsi:type="dcterms:W3CDTF">2025-03-19T21:12:00Z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0x01010032AB4AEC7B2E9943AE05A55E8849B99E</vt:lpwstr>
  </property>
</Properties>
</file>